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B5" w:rsidRDefault="003913B5" w:rsidP="003913B5">
      <w:pPr>
        <w:spacing w:after="0" w:line="240" w:lineRule="auto"/>
        <w:ind w:right="-22"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E55DF9" w:rsidRPr="00E55DF9" w:rsidRDefault="00E55DF9" w:rsidP="00E55DF9">
      <w:pPr>
        <w:spacing w:after="0" w:line="240" w:lineRule="auto"/>
        <w:ind w:right="-22"/>
        <w:jc w:val="both"/>
        <w:rPr>
          <w:rFonts w:ascii="Times New Roman" w:eastAsia="Times New Roman" w:hAnsi="Times New Roman" w:cs="Times New Roman"/>
          <w:lang w:eastAsia="hr-HR"/>
        </w:rPr>
      </w:pPr>
      <w:r w:rsidRPr="00E55DF9">
        <w:rPr>
          <w:rFonts w:ascii="Times New Roman" w:eastAsia="Times New Roman" w:hAnsi="Times New Roman" w:cs="Times New Roman"/>
          <w:lang w:eastAsia="hr-HR"/>
        </w:rPr>
        <w:tab/>
      </w:r>
    </w:p>
    <w:p w:rsidR="00DA1BAC" w:rsidRPr="00DA1BAC" w:rsidRDefault="00DA1BAC" w:rsidP="00DA1BAC">
      <w:pPr>
        <w:spacing w:after="0" w:line="240" w:lineRule="auto"/>
        <w:ind w:right="-22"/>
        <w:jc w:val="both"/>
        <w:rPr>
          <w:rFonts w:ascii="Times New Roman" w:eastAsia="Times New Roman" w:hAnsi="Times New Roman" w:cs="Times New Roman"/>
          <w:lang w:eastAsia="hr-HR"/>
        </w:rPr>
      </w:pPr>
    </w:p>
    <w:p w:rsidR="00DA1BAC" w:rsidRPr="002F1694" w:rsidRDefault="00D02617" w:rsidP="0067627B">
      <w:pPr>
        <w:ind w:firstLine="708"/>
        <w:rPr>
          <w:rFonts w:ascii="Times New Roman" w:hAnsi="Times New Roman" w:cs="Times New Roman"/>
          <w:sz w:val="24"/>
          <w:szCs w:val="24"/>
        </w:rPr>
      </w:pPr>
      <w:r w:rsidRPr="002F1694">
        <w:rPr>
          <w:rFonts w:ascii="Times New Roman" w:hAnsi="Times New Roman" w:cs="Times New Roman"/>
          <w:sz w:val="24"/>
          <w:szCs w:val="24"/>
        </w:rPr>
        <w:t>Na temelju članka 126. stavaka 1.- 3.  i članka 127. Zakona o odgoju i obrazovanju u osnovnoj i srednjoj školi</w:t>
      </w:r>
      <w:r w:rsidR="002F1694" w:rsidRPr="002F1694">
        <w:rPr>
          <w:rFonts w:ascii="Times New Roman" w:hAnsi="Times New Roman" w:cs="Times New Roman"/>
          <w:sz w:val="24"/>
          <w:szCs w:val="24"/>
        </w:rPr>
        <w:t xml:space="preserve"> </w:t>
      </w:r>
      <w:r w:rsidRPr="002F1694">
        <w:rPr>
          <w:rFonts w:ascii="Times New Roman" w:hAnsi="Times New Roman" w:cs="Times New Roman"/>
          <w:sz w:val="24"/>
          <w:szCs w:val="24"/>
        </w:rPr>
        <w:t xml:space="preserve"> ( Narodne novine  broj 87/08, 86/09, 92/10, 105/10, 90/11,  5/12, 16/12, 86/12,  94/13, 136/14 – RUSRH,152/14, 7/17, 68/18) i </w:t>
      </w:r>
      <w:r w:rsidR="0067627B" w:rsidRPr="002F1694">
        <w:rPr>
          <w:rFonts w:ascii="Times New Roman" w:hAnsi="Times New Roman" w:cs="Times New Roman"/>
          <w:sz w:val="24"/>
          <w:szCs w:val="24"/>
        </w:rPr>
        <w:t>članka 58</w:t>
      </w:r>
      <w:r w:rsidRPr="002F1694">
        <w:rPr>
          <w:rFonts w:ascii="Times New Roman" w:hAnsi="Times New Roman" w:cs="Times New Roman"/>
          <w:sz w:val="24"/>
          <w:szCs w:val="24"/>
        </w:rPr>
        <w:t xml:space="preserve">. Statuta  Školski odbor Osnovne škole  </w:t>
      </w:r>
      <w:r w:rsidR="0067627B" w:rsidRPr="002F1694">
        <w:rPr>
          <w:rFonts w:ascii="Times New Roman" w:hAnsi="Times New Roman" w:cs="Times New Roman"/>
          <w:sz w:val="24"/>
          <w:szCs w:val="24"/>
        </w:rPr>
        <w:t xml:space="preserve">Vladimir  Nazor  </w:t>
      </w:r>
      <w:proofErr w:type="spellStart"/>
      <w:r w:rsidR="0067627B" w:rsidRPr="002F1694">
        <w:rPr>
          <w:rFonts w:ascii="Times New Roman" w:hAnsi="Times New Roman" w:cs="Times New Roman"/>
          <w:sz w:val="24"/>
          <w:szCs w:val="24"/>
        </w:rPr>
        <w:t>Budinščina</w:t>
      </w:r>
      <w:proofErr w:type="spellEnd"/>
      <w:r w:rsidR="0067627B" w:rsidRPr="002F1694">
        <w:rPr>
          <w:rFonts w:ascii="Times New Roman" w:hAnsi="Times New Roman" w:cs="Times New Roman"/>
          <w:sz w:val="24"/>
          <w:szCs w:val="24"/>
        </w:rPr>
        <w:t xml:space="preserve"> </w:t>
      </w:r>
      <w:r w:rsidRPr="002F1694">
        <w:rPr>
          <w:rFonts w:ascii="Times New Roman" w:hAnsi="Times New Roman" w:cs="Times New Roman"/>
          <w:sz w:val="24"/>
          <w:szCs w:val="24"/>
        </w:rPr>
        <w:t xml:space="preserve"> raspisuje</w:t>
      </w:r>
      <w:r w:rsidRPr="002F1694">
        <w:rPr>
          <w:rFonts w:ascii="Arial" w:hAnsi="Arial" w:cs="Arial"/>
          <w:sz w:val="24"/>
          <w:szCs w:val="24"/>
        </w:rPr>
        <w:t>:</w:t>
      </w:r>
    </w:p>
    <w:p w:rsidR="00DA1BAC" w:rsidRPr="002F1694" w:rsidRDefault="00DA1BAC" w:rsidP="00DA1BAC">
      <w:pPr>
        <w:spacing w:after="0" w:line="240" w:lineRule="auto"/>
        <w:jc w:val="center"/>
        <w:rPr>
          <w:rFonts w:ascii="Times New Roman" w:eastAsia="Times New Roman" w:hAnsi="Times New Roman" w:cs="Times New Roman"/>
          <w:b/>
          <w:sz w:val="24"/>
          <w:szCs w:val="24"/>
          <w:lang w:eastAsia="hr-HR"/>
        </w:rPr>
      </w:pPr>
      <w:r w:rsidRPr="002F1694">
        <w:rPr>
          <w:rFonts w:ascii="Times New Roman" w:eastAsia="Times New Roman" w:hAnsi="Times New Roman" w:cs="Times New Roman"/>
          <w:b/>
          <w:sz w:val="24"/>
          <w:szCs w:val="24"/>
          <w:lang w:eastAsia="hr-HR"/>
        </w:rPr>
        <w:t>NATJEČAJ</w:t>
      </w:r>
    </w:p>
    <w:p w:rsidR="00DA1BAC" w:rsidRPr="002F1694" w:rsidRDefault="00DA1BAC" w:rsidP="00DA1BAC">
      <w:pPr>
        <w:spacing w:after="0" w:line="240" w:lineRule="auto"/>
        <w:jc w:val="center"/>
        <w:rPr>
          <w:rFonts w:ascii="Times New Roman" w:eastAsia="Times New Roman" w:hAnsi="Times New Roman" w:cs="Times New Roman"/>
          <w:b/>
          <w:sz w:val="24"/>
          <w:szCs w:val="24"/>
          <w:lang w:eastAsia="hr-HR"/>
        </w:rPr>
      </w:pPr>
      <w:r w:rsidRPr="002F1694">
        <w:rPr>
          <w:rFonts w:ascii="Times New Roman" w:eastAsia="Times New Roman" w:hAnsi="Times New Roman" w:cs="Times New Roman"/>
          <w:b/>
          <w:sz w:val="24"/>
          <w:szCs w:val="24"/>
          <w:lang w:eastAsia="hr-HR"/>
        </w:rPr>
        <w:t>za imenovanje ravnatelja/ice škole</w:t>
      </w:r>
    </w:p>
    <w:p w:rsidR="00DA1BAC" w:rsidRPr="002F1694" w:rsidRDefault="00DA1BAC" w:rsidP="00DA1BAC">
      <w:pPr>
        <w:spacing w:after="0" w:line="240" w:lineRule="auto"/>
        <w:jc w:val="both"/>
        <w:rPr>
          <w:rFonts w:ascii="Times New Roman" w:eastAsia="Times New Roman" w:hAnsi="Times New Roman" w:cs="Times New Roman"/>
          <w:sz w:val="24"/>
          <w:szCs w:val="24"/>
          <w:lang w:eastAsia="hr-HR"/>
        </w:rPr>
      </w:pPr>
    </w:p>
    <w:p w:rsidR="00DA1BAC" w:rsidRPr="002F1694" w:rsidRDefault="00DA1BAC" w:rsidP="00DA1BAC">
      <w:pPr>
        <w:spacing w:after="0" w:line="240" w:lineRule="auto"/>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1.   Za ravnatelja/</w:t>
      </w:r>
      <w:proofErr w:type="spellStart"/>
      <w:r w:rsidRPr="002F1694">
        <w:rPr>
          <w:rFonts w:ascii="Times New Roman" w:eastAsia="Times New Roman" w:hAnsi="Times New Roman" w:cs="Times New Roman"/>
          <w:sz w:val="24"/>
          <w:szCs w:val="24"/>
          <w:lang w:eastAsia="hr-HR"/>
        </w:rPr>
        <w:t>icu</w:t>
      </w:r>
      <w:proofErr w:type="spellEnd"/>
      <w:r w:rsidRPr="002F1694">
        <w:rPr>
          <w:rFonts w:ascii="Times New Roman" w:eastAsia="Times New Roman" w:hAnsi="Times New Roman" w:cs="Times New Roman"/>
          <w:sz w:val="24"/>
          <w:szCs w:val="24"/>
          <w:lang w:eastAsia="hr-HR"/>
        </w:rPr>
        <w:t xml:space="preserve"> škole može biti imenovana osoba koja ispunjava s</w:t>
      </w:r>
      <w:r w:rsidR="00D05325" w:rsidRPr="002F1694">
        <w:rPr>
          <w:rFonts w:ascii="Times New Roman" w:eastAsia="Times New Roman" w:hAnsi="Times New Roman" w:cs="Times New Roman"/>
          <w:sz w:val="24"/>
          <w:szCs w:val="24"/>
          <w:lang w:eastAsia="hr-HR"/>
        </w:rPr>
        <w:t>ljedeće</w:t>
      </w:r>
      <w:r w:rsidRPr="002F1694">
        <w:rPr>
          <w:rFonts w:ascii="Times New Roman" w:eastAsia="Times New Roman" w:hAnsi="Times New Roman" w:cs="Times New Roman"/>
          <w:sz w:val="24"/>
          <w:szCs w:val="24"/>
          <w:lang w:eastAsia="hr-HR"/>
        </w:rPr>
        <w:t xml:space="preserve"> </w:t>
      </w:r>
      <w:r w:rsidRPr="002F1694">
        <w:rPr>
          <w:rFonts w:ascii="Times New Roman" w:eastAsia="Times New Roman" w:hAnsi="Times New Roman" w:cs="Times New Roman"/>
          <w:b/>
          <w:i/>
          <w:sz w:val="24"/>
          <w:szCs w:val="24"/>
          <w:u w:val="single"/>
          <w:lang w:eastAsia="hr-HR"/>
        </w:rPr>
        <w:t>nužne uvjete</w:t>
      </w:r>
      <w:r w:rsidRPr="002F1694">
        <w:rPr>
          <w:rFonts w:ascii="Times New Roman" w:eastAsia="Times New Roman" w:hAnsi="Times New Roman" w:cs="Times New Roman"/>
          <w:sz w:val="24"/>
          <w:szCs w:val="24"/>
          <w:lang w:eastAsia="hr-HR"/>
        </w:rPr>
        <w:t>:</w:t>
      </w:r>
    </w:p>
    <w:p w:rsidR="00DA1BAC" w:rsidRPr="002F1694" w:rsidRDefault="00DA1BAC" w:rsidP="0067627B">
      <w:pPr>
        <w:pStyle w:val="Odlomakpopisa"/>
        <w:numPr>
          <w:ilvl w:val="0"/>
          <w:numId w:val="20"/>
        </w:numPr>
        <w:spacing w:after="0" w:line="240" w:lineRule="auto"/>
        <w:ind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završen studij odgovarajuće vrste za rad na radnom mjestu učitelja ili stručnog suradnika u Školi, a koji može biti:</w:t>
      </w:r>
    </w:p>
    <w:p w:rsidR="00DA1BAC" w:rsidRPr="002F1694" w:rsidRDefault="00DA1BAC" w:rsidP="0067627B">
      <w:pPr>
        <w:pStyle w:val="Odlomakpopisa"/>
        <w:numPr>
          <w:ilvl w:val="0"/>
          <w:numId w:val="19"/>
        </w:numPr>
        <w:tabs>
          <w:tab w:val="num" w:pos="2145"/>
        </w:tabs>
        <w:spacing w:after="0" w:line="240" w:lineRule="auto"/>
        <w:ind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sveučilišni diplomski studij ili</w:t>
      </w:r>
    </w:p>
    <w:p w:rsidR="00DA1BAC" w:rsidRPr="002F1694" w:rsidRDefault="00DA1BAC" w:rsidP="0067627B">
      <w:pPr>
        <w:numPr>
          <w:ilvl w:val="0"/>
          <w:numId w:val="19"/>
        </w:numPr>
        <w:tabs>
          <w:tab w:val="num" w:pos="2145"/>
        </w:tabs>
        <w:spacing w:after="0" w:line="240" w:lineRule="auto"/>
        <w:ind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 xml:space="preserve">integrirani preddiplomski i diplomski sveučilišni studij ili </w:t>
      </w:r>
    </w:p>
    <w:p w:rsidR="00DA1BAC" w:rsidRPr="002F1694" w:rsidRDefault="00DA1BAC" w:rsidP="0067627B">
      <w:pPr>
        <w:numPr>
          <w:ilvl w:val="0"/>
          <w:numId w:val="19"/>
        </w:numPr>
        <w:tabs>
          <w:tab w:val="num" w:pos="2145"/>
        </w:tabs>
        <w:spacing w:after="0" w:line="240" w:lineRule="auto"/>
        <w:ind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 xml:space="preserve">specijalistički diplomski stručni studij ili </w:t>
      </w:r>
    </w:p>
    <w:p w:rsidR="00DA1BAC" w:rsidRPr="002F1694" w:rsidRDefault="00DA1BAC" w:rsidP="0067627B">
      <w:pPr>
        <w:numPr>
          <w:ilvl w:val="0"/>
          <w:numId w:val="19"/>
        </w:numPr>
        <w:tabs>
          <w:tab w:val="num" w:pos="2145"/>
        </w:tabs>
        <w:spacing w:after="0" w:line="240" w:lineRule="auto"/>
        <w:ind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stručni četverogodišnji studij za učitelja kojim se stječe 240 ECTS bodova ili</w:t>
      </w:r>
    </w:p>
    <w:p w:rsidR="0067627B" w:rsidRPr="002F1694" w:rsidRDefault="00DA1BAC" w:rsidP="0067627B">
      <w:pPr>
        <w:pStyle w:val="Odlomakpopisa"/>
        <w:numPr>
          <w:ilvl w:val="0"/>
          <w:numId w:val="20"/>
        </w:numPr>
        <w:spacing w:after="0" w:line="240" w:lineRule="auto"/>
        <w:ind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 xml:space="preserve">položen stručni ispit za učitelja, nastavnika ili stručnog suradnika, osim u slučaju iz članka 157. </w:t>
      </w:r>
    </w:p>
    <w:p w:rsidR="00DA1BAC" w:rsidRPr="002F1694" w:rsidRDefault="00DA1BAC" w:rsidP="0067627B">
      <w:pPr>
        <w:pStyle w:val="Odlomakpopisa"/>
        <w:spacing w:after="0" w:line="240" w:lineRule="auto"/>
        <w:ind w:left="780"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stavak 1. i 2. Zakona o odgoju i obrazovanju u osnovnoj i srednjoj školi.</w:t>
      </w:r>
    </w:p>
    <w:p w:rsidR="00DA1BAC" w:rsidRPr="002F1694" w:rsidRDefault="00DA1BAC" w:rsidP="0067627B">
      <w:pPr>
        <w:pStyle w:val="Odlomakpopisa"/>
        <w:numPr>
          <w:ilvl w:val="0"/>
          <w:numId w:val="22"/>
        </w:numPr>
        <w:spacing w:after="0" w:line="240" w:lineRule="auto"/>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koja nije pravomoćno osuđena za kaznena djela i protiv koje nije pokrenut i ne vodi se kazneni postupak zbog počinjenja kaznenih djela iz članka 106. Zakona o odgoju i obrazovanju u osnovnoj i srednjoj školi.</w:t>
      </w:r>
    </w:p>
    <w:p w:rsidR="00DA1BAC" w:rsidRPr="002F1694" w:rsidRDefault="00DA1BAC" w:rsidP="0067627B">
      <w:pPr>
        <w:pStyle w:val="Odlomakpopisa"/>
        <w:numPr>
          <w:ilvl w:val="0"/>
          <w:numId w:val="22"/>
        </w:numPr>
        <w:spacing w:after="0" w:line="240" w:lineRule="auto"/>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color w:val="000000"/>
          <w:sz w:val="24"/>
          <w:szCs w:val="24"/>
        </w:rPr>
        <w:t>da ima najmanje osam (8) godina radnog iskustva u školskim ili drugim ustanovama u sustavu obrazovanja ili tijelima državne uprave nadležnim za obrazovanje, od čega najmanje pet godina na odgojno-obrazovnim poslovima u školskim ustanovama.</w:t>
      </w:r>
    </w:p>
    <w:p w:rsidR="0000534D" w:rsidRPr="002F1694" w:rsidRDefault="0000534D" w:rsidP="0000534D">
      <w:pPr>
        <w:tabs>
          <w:tab w:val="num" w:pos="2145"/>
        </w:tabs>
        <w:spacing w:after="0" w:line="240" w:lineRule="auto"/>
        <w:ind w:right="83"/>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sz w:val="24"/>
          <w:szCs w:val="24"/>
          <w:lang w:eastAsia="hr-HR"/>
        </w:rPr>
        <w:t>Iznimno, osoba koja ne ispunjava uvjete iz točke 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00534D" w:rsidRPr="002F1694" w:rsidRDefault="0000534D" w:rsidP="0000534D">
      <w:pPr>
        <w:pStyle w:val="Odlomakpopisa"/>
        <w:spacing w:after="0" w:line="240" w:lineRule="auto"/>
        <w:jc w:val="both"/>
        <w:rPr>
          <w:rFonts w:ascii="Times New Roman" w:eastAsia="Times New Roman" w:hAnsi="Times New Roman" w:cs="Times New Roman"/>
          <w:color w:val="000000"/>
          <w:sz w:val="24"/>
          <w:szCs w:val="24"/>
        </w:rPr>
      </w:pPr>
    </w:p>
    <w:p w:rsidR="008A58EC" w:rsidRPr="002F1694" w:rsidRDefault="008A58EC" w:rsidP="0000534D">
      <w:pPr>
        <w:spacing w:after="0" w:line="240" w:lineRule="auto"/>
        <w:ind w:right="-22" w:firstLine="360"/>
        <w:jc w:val="both"/>
        <w:rPr>
          <w:rFonts w:ascii="Times New Roman" w:eastAsia="Times New Roman" w:hAnsi="Times New Roman" w:cs="Times New Roman"/>
          <w:b/>
          <w:i/>
          <w:sz w:val="24"/>
          <w:szCs w:val="24"/>
          <w:lang w:eastAsia="hr-HR"/>
        </w:rPr>
      </w:pPr>
      <w:r w:rsidRPr="002F1694">
        <w:rPr>
          <w:rFonts w:ascii="Times New Roman" w:eastAsia="Times New Roman" w:hAnsi="Times New Roman" w:cs="Times New Roman"/>
          <w:sz w:val="24"/>
          <w:szCs w:val="24"/>
          <w:lang w:eastAsia="hr-HR"/>
        </w:rPr>
        <w:t xml:space="preserve">Uz pisanu prijavu na natječaj, koja mora biti vlastoručno potpisana, kandidati su obvezni dostaviti </w:t>
      </w:r>
      <w:r w:rsidRPr="002F1694">
        <w:rPr>
          <w:rFonts w:ascii="Times New Roman" w:eastAsia="Times New Roman" w:hAnsi="Times New Roman" w:cs="Times New Roman"/>
          <w:b/>
          <w:i/>
          <w:sz w:val="24"/>
          <w:szCs w:val="24"/>
          <w:u w:val="single"/>
          <w:lang w:eastAsia="hr-HR"/>
        </w:rPr>
        <w:t>u izvorniku ili preslici ovjerenoj od strane javnog bilježnika</w:t>
      </w:r>
      <w:r w:rsidRPr="002F1694">
        <w:rPr>
          <w:rFonts w:ascii="Times New Roman" w:eastAsia="Times New Roman" w:hAnsi="Times New Roman" w:cs="Times New Roman"/>
          <w:b/>
          <w:i/>
          <w:sz w:val="24"/>
          <w:szCs w:val="24"/>
          <w:lang w:eastAsia="hr-HR"/>
        </w:rPr>
        <w:t>:</w:t>
      </w:r>
    </w:p>
    <w:p w:rsidR="008A58EC" w:rsidRPr="002F1694" w:rsidRDefault="008A58EC" w:rsidP="008A58EC">
      <w:pPr>
        <w:spacing w:after="0" w:line="240" w:lineRule="auto"/>
        <w:ind w:right="-22"/>
        <w:jc w:val="both"/>
        <w:rPr>
          <w:rFonts w:ascii="Times New Roman" w:eastAsia="Times New Roman" w:hAnsi="Times New Roman" w:cs="Times New Roman"/>
          <w:b/>
          <w:i/>
          <w:sz w:val="24"/>
          <w:szCs w:val="24"/>
          <w:lang w:eastAsia="hr-HR"/>
        </w:rPr>
      </w:pPr>
    </w:p>
    <w:p w:rsidR="008A58EC" w:rsidRPr="002F1694" w:rsidRDefault="008A58EC" w:rsidP="008A58EC">
      <w:pPr>
        <w:pStyle w:val="Odlomakpopisa"/>
        <w:spacing w:after="0" w:line="240" w:lineRule="auto"/>
        <w:ind w:left="567" w:right="-22"/>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 xml:space="preserve">Dokaze o ispunjavanju </w:t>
      </w:r>
      <w:r w:rsidRPr="002F1694">
        <w:rPr>
          <w:rFonts w:ascii="Times New Roman" w:eastAsia="Times New Roman" w:hAnsi="Times New Roman" w:cs="Times New Roman"/>
          <w:b/>
          <w:i/>
          <w:sz w:val="24"/>
          <w:szCs w:val="24"/>
          <w:u w:val="single"/>
          <w:lang w:eastAsia="hr-HR"/>
        </w:rPr>
        <w:t>nužnih uvjeta</w:t>
      </w:r>
      <w:r w:rsidRPr="002F1694">
        <w:rPr>
          <w:rFonts w:ascii="Times New Roman" w:eastAsia="Times New Roman" w:hAnsi="Times New Roman" w:cs="Times New Roman"/>
          <w:sz w:val="24"/>
          <w:szCs w:val="24"/>
          <w:lang w:eastAsia="hr-HR"/>
        </w:rPr>
        <w:t xml:space="preserve"> iz točke 1. i to:</w:t>
      </w:r>
    </w:p>
    <w:p w:rsidR="008A58EC" w:rsidRPr="002F1694" w:rsidRDefault="008A58EC" w:rsidP="008A58EC">
      <w:pPr>
        <w:pStyle w:val="Odlomakpopisa"/>
        <w:numPr>
          <w:ilvl w:val="0"/>
          <w:numId w:val="17"/>
        </w:num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životopis</w:t>
      </w:r>
    </w:p>
    <w:p w:rsidR="008A58EC" w:rsidRPr="002F1694" w:rsidRDefault="008A58EC" w:rsidP="008A58EC">
      <w:pPr>
        <w:numPr>
          <w:ilvl w:val="0"/>
          <w:numId w:val="17"/>
        </w:num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dokaz o državljanstvu,</w:t>
      </w:r>
    </w:p>
    <w:p w:rsidR="008A58EC" w:rsidRPr="002F1694" w:rsidRDefault="008A58EC" w:rsidP="008A58EC">
      <w:pPr>
        <w:numPr>
          <w:ilvl w:val="0"/>
          <w:numId w:val="17"/>
        </w:num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dokaz o stečenoj vrsti i stupnju stručne spreme,</w:t>
      </w:r>
    </w:p>
    <w:p w:rsidR="008A58EC" w:rsidRPr="002F1694" w:rsidRDefault="008A58EC" w:rsidP="008A58EC">
      <w:pPr>
        <w:numPr>
          <w:ilvl w:val="0"/>
          <w:numId w:val="17"/>
        </w:num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dokaz o položenom stručnom ispitu odnosno dokaz da je osoba oslobođena obveze polaganja stručnog ispita,</w:t>
      </w:r>
    </w:p>
    <w:p w:rsidR="008A58EC" w:rsidRPr="002F1694" w:rsidRDefault="008A58EC" w:rsidP="008A58EC">
      <w:pPr>
        <w:numPr>
          <w:ilvl w:val="0"/>
          <w:numId w:val="17"/>
        </w:num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hAnsi="Times New Roman" w:cs="Times New Roman"/>
          <w:sz w:val="24"/>
          <w:szCs w:val="24"/>
        </w:rPr>
        <w:t>uvjerenje nadležnog suda, ne starije od petnaest (15) dana, da se protiv kandidata ne vodi kazneni postupak,</w:t>
      </w:r>
    </w:p>
    <w:p w:rsidR="008A58EC" w:rsidRPr="002F1694" w:rsidRDefault="008A58EC" w:rsidP="008A58EC">
      <w:pPr>
        <w:numPr>
          <w:ilvl w:val="0"/>
          <w:numId w:val="17"/>
        </w:num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hAnsi="Times New Roman" w:cs="Times New Roman"/>
          <w:sz w:val="24"/>
          <w:szCs w:val="24"/>
        </w:rPr>
        <w:t xml:space="preserve">uvjerenje/potvrda poslodavca o </w:t>
      </w:r>
      <w:r w:rsidRPr="002F1694">
        <w:rPr>
          <w:rFonts w:ascii="Times New Roman" w:hAnsi="Times New Roman" w:cs="Times New Roman"/>
          <w:b/>
          <w:sz w:val="24"/>
          <w:szCs w:val="24"/>
        </w:rPr>
        <w:t>radnom iskustvu</w:t>
      </w:r>
      <w:r w:rsidRPr="002F1694">
        <w:rPr>
          <w:rFonts w:ascii="Times New Roman" w:hAnsi="Times New Roman" w:cs="Times New Roman"/>
          <w:sz w:val="24"/>
          <w:szCs w:val="24"/>
        </w:rPr>
        <w:t xml:space="preserve"> u školskim ili drugim ustanovama u sustavu obrazovanja ili u tijelima državne uprave nadležnim za obrazovanje,</w:t>
      </w:r>
    </w:p>
    <w:p w:rsidR="008A58EC" w:rsidRPr="002F1694" w:rsidRDefault="008A58EC" w:rsidP="008A58EC">
      <w:pPr>
        <w:numPr>
          <w:ilvl w:val="0"/>
          <w:numId w:val="17"/>
        </w:num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hAnsi="Times New Roman" w:cs="Times New Roman"/>
          <w:sz w:val="24"/>
          <w:szCs w:val="24"/>
        </w:rPr>
        <w:t>potvrdu o stažu Hrvatskog zavoda za mirovinsko osiguranje</w:t>
      </w:r>
    </w:p>
    <w:p w:rsidR="008A58EC" w:rsidRPr="002F1694" w:rsidRDefault="008A58EC" w:rsidP="008A58EC">
      <w:pPr>
        <w:pStyle w:val="Odlomakpopisa"/>
        <w:numPr>
          <w:ilvl w:val="0"/>
          <w:numId w:val="17"/>
        </w:numPr>
        <w:spacing w:after="0" w:line="240" w:lineRule="auto"/>
        <w:jc w:val="both"/>
        <w:rPr>
          <w:rFonts w:ascii="Times New Roman" w:eastAsia="Times New Roman" w:hAnsi="Times New Roman" w:cs="Times New Roman"/>
          <w:color w:val="000000"/>
          <w:sz w:val="24"/>
          <w:szCs w:val="24"/>
        </w:rPr>
      </w:pPr>
      <w:r w:rsidRPr="002F1694">
        <w:rPr>
          <w:rFonts w:ascii="Times New Roman" w:eastAsia="Times New Roman" w:hAnsi="Times New Roman" w:cs="Times New Roman"/>
          <w:sz w:val="24"/>
          <w:szCs w:val="24"/>
          <w:lang w:eastAsia="hr-HR"/>
        </w:rPr>
        <w:t xml:space="preserve">kandidati koji mogu biti ravnatelji temeljem članka 126. stavak 3. Zakona o </w:t>
      </w:r>
      <w:r w:rsidRPr="002F1694">
        <w:rPr>
          <w:rFonts w:ascii="Times New Roman" w:eastAsia="Times New Roman" w:hAnsi="Times New Roman" w:cs="Times New Roman"/>
          <w:color w:val="000000"/>
          <w:sz w:val="24"/>
          <w:szCs w:val="24"/>
          <w:lang w:eastAsia="hr-HR"/>
        </w:rPr>
        <w:t>odgoju i obrazovanju u osnovnoj i srednjoj školi ("</w:t>
      </w:r>
      <w:proofErr w:type="spellStart"/>
      <w:r w:rsidRPr="002F1694">
        <w:rPr>
          <w:rFonts w:ascii="Times New Roman" w:eastAsia="Times New Roman" w:hAnsi="Times New Roman" w:cs="Times New Roman"/>
          <w:color w:val="000000"/>
          <w:sz w:val="24"/>
          <w:szCs w:val="24"/>
          <w:lang w:eastAsia="hr-HR"/>
        </w:rPr>
        <w:t>N.N</w:t>
      </w:r>
      <w:proofErr w:type="spellEnd"/>
      <w:r w:rsidRPr="002F1694">
        <w:rPr>
          <w:rFonts w:ascii="Times New Roman" w:eastAsia="Times New Roman" w:hAnsi="Times New Roman" w:cs="Times New Roman"/>
          <w:color w:val="000000"/>
          <w:sz w:val="24"/>
          <w:szCs w:val="24"/>
          <w:lang w:eastAsia="hr-HR"/>
        </w:rPr>
        <w:t>." broj: 87/08., 86/09., 92/10., 105/10., 90/11., 5/12., 16/12., 86/12., 126/12., 94/13.,152/14., 7/17. i 68/18.) obvezni su dostaviti i dokaz iz kojega je vidljivo da u trenutku prijave na natječaj obavljaju poslove ravnatelja u najma</w:t>
      </w:r>
      <w:r w:rsidR="001B4263" w:rsidRPr="002F1694">
        <w:rPr>
          <w:rFonts w:ascii="Times New Roman" w:eastAsia="Times New Roman" w:hAnsi="Times New Roman" w:cs="Times New Roman"/>
          <w:color w:val="000000"/>
          <w:sz w:val="24"/>
          <w:szCs w:val="24"/>
          <w:lang w:eastAsia="hr-HR"/>
        </w:rPr>
        <w:t xml:space="preserve">nje drugom uzastopnom mandatu </w:t>
      </w:r>
    </w:p>
    <w:p w:rsidR="00DA1BAC" w:rsidRPr="002F1694" w:rsidRDefault="00DA1BAC" w:rsidP="0000534D">
      <w:pPr>
        <w:spacing w:after="0" w:line="240" w:lineRule="auto"/>
        <w:ind w:right="-22"/>
        <w:contextualSpacing/>
        <w:jc w:val="both"/>
        <w:rPr>
          <w:rFonts w:ascii="Times New Roman" w:eastAsia="Times New Roman" w:hAnsi="Times New Roman" w:cs="Times New Roman"/>
          <w:color w:val="000000"/>
          <w:sz w:val="24"/>
          <w:szCs w:val="24"/>
          <w:lang w:eastAsia="hr-HR"/>
        </w:rPr>
      </w:pPr>
      <w:r w:rsidRPr="002F1694">
        <w:rPr>
          <w:rFonts w:ascii="Times New Roman" w:eastAsia="Times New Roman" w:hAnsi="Times New Roman" w:cs="Times New Roman"/>
          <w:color w:val="000000"/>
          <w:sz w:val="24"/>
          <w:szCs w:val="24"/>
          <w:lang w:eastAsia="hr-HR"/>
        </w:rPr>
        <w:t xml:space="preserve">Kandidat za ravnatelja obvezan je dostaviti </w:t>
      </w:r>
      <w:r w:rsidRPr="002F1694">
        <w:rPr>
          <w:rFonts w:ascii="Times New Roman" w:eastAsia="Times New Roman" w:hAnsi="Times New Roman" w:cs="Times New Roman"/>
          <w:b/>
          <w:i/>
          <w:color w:val="000000"/>
          <w:sz w:val="24"/>
          <w:szCs w:val="24"/>
          <w:u w:val="single"/>
          <w:lang w:eastAsia="hr-HR"/>
        </w:rPr>
        <w:t>program rada</w:t>
      </w:r>
      <w:r w:rsidRPr="002F1694">
        <w:rPr>
          <w:rFonts w:ascii="Times New Roman" w:eastAsia="Times New Roman" w:hAnsi="Times New Roman" w:cs="Times New Roman"/>
          <w:color w:val="000000"/>
          <w:sz w:val="24"/>
          <w:szCs w:val="24"/>
          <w:lang w:eastAsia="hr-HR"/>
        </w:rPr>
        <w:t xml:space="preserve"> za mandatno razdoblje.</w:t>
      </w:r>
    </w:p>
    <w:p w:rsidR="00AF44D6" w:rsidRPr="002F1694" w:rsidRDefault="00AF44D6" w:rsidP="002F1694">
      <w:pPr>
        <w:spacing w:after="0" w:line="240" w:lineRule="auto"/>
        <w:ind w:right="-22"/>
        <w:jc w:val="both"/>
        <w:rPr>
          <w:rFonts w:ascii="Times New Roman" w:eastAsia="Times New Roman" w:hAnsi="Times New Roman" w:cs="Times New Roman"/>
          <w:color w:val="000000"/>
          <w:sz w:val="24"/>
          <w:szCs w:val="24"/>
          <w:lang w:eastAsia="hr-HR"/>
        </w:rPr>
      </w:pPr>
      <w:r w:rsidRPr="002F1694">
        <w:rPr>
          <w:rFonts w:ascii="Times New Roman" w:eastAsia="Times New Roman" w:hAnsi="Times New Roman" w:cs="Times New Roman"/>
          <w:b/>
          <w:i/>
          <w:color w:val="000000"/>
          <w:sz w:val="24"/>
          <w:szCs w:val="24"/>
          <w:u w:val="single"/>
          <w:lang w:eastAsia="hr-HR"/>
        </w:rPr>
        <w:t>Program rada</w:t>
      </w:r>
      <w:r w:rsidRPr="002F1694">
        <w:rPr>
          <w:rFonts w:ascii="Times New Roman" w:eastAsia="Times New Roman" w:hAnsi="Times New Roman" w:cs="Times New Roman"/>
          <w:color w:val="000000"/>
          <w:sz w:val="24"/>
          <w:szCs w:val="24"/>
          <w:lang w:eastAsia="hr-HR"/>
        </w:rPr>
        <w:t xml:space="preserve"> iz točke 2. obvezno mora sadržavati ciljeve, aktivnosti, financijski proračun, vremenski plan, projekte i druge elemente koji opisuju što će se i kako provoditi u slijedećem mandatnom razdoblju</w:t>
      </w:r>
    </w:p>
    <w:p w:rsidR="00AF44D6" w:rsidRPr="002F1694" w:rsidRDefault="00AF44D6" w:rsidP="00AF44D6">
      <w:pPr>
        <w:spacing w:after="0" w:line="240" w:lineRule="auto"/>
        <w:ind w:right="-22"/>
        <w:jc w:val="both"/>
        <w:rPr>
          <w:rFonts w:ascii="Times New Roman" w:eastAsia="Times New Roman" w:hAnsi="Times New Roman" w:cs="Times New Roman"/>
          <w:color w:val="000000"/>
          <w:sz w:val="24"/>
          <w:szCs w:val="24"/>
          <w:lang w:eastAsia="hr-HR"/>
        </w:rPr>
      </w:pPr>
      <w:r w:rsidRPr="002F1694">
        <w:rPr>
          <w:rFonts w:ascii="Times New Roman" w:eastAsia="Times New Roman" w:hAnsi="Times New Roman" w:cs="Times New Roman"/>
          <w:color w:val="000000"/>
          <w:sz w:val="24"/>
          <w:szCs w:val="24"/>
          <w:lang w:eastAsia="hr-HR"/>
        </w:rPr>
        <w:t xml:space="preserve">                           </w:t>
      </w:r>
    </w:p>
    <w:p w:rsidR="0000534D" w:rsidRPr="002F1694" w:rsidRDefault="0000534D" w:rsidP="0000534D">
      <w:pPr>
        <w:spacing w:after="0" w:line="240" w:lineRule="auto"/>
        <w:ind w:right="-22"/>
        <w:contextualSpacing/>
        <w:jc w:val="both"/>
        <w:rPr>
          <w:rFonts w:ascii="Times New Roman" w:eastAsia="Times New Roman" w:hAnsi="Times New Roman" w:cs="Times New Roman"/>
          <w:color w:val="000000"/>
          <w:sz w:val="24"/>
          <w:szCs w:val="24"/>
          <w:lang w:eastAsia="hr-HR"/>
        </w:rPr>
      </w:pPr>
    </w:p>
    <w:p w:rsidR="0000534D" w:rsidRPr="002F1694" w:rsidRDefault="0000534D" w:rsidP="0000534D">
      <w:pPr>
        <w:spacing w:after="0" w:line="240" w:lineRule="auto"/>
        <w:ind w:right="-22"/>
        <w:contextualSpacing/>
        <w:jc w:val="both"/>
        <w:rPr>
          <w:rFonts w:ascii="Times New Roman" w:eastAsia="Times New Roman" w:hAnsi="Times New Roman" w:cs="Times New Roman"/>
          <w:color w:val="000000"/>
          <w:sz w:val="24"/>
          <w:szCs w:val="24"/>
          <w:lang w:eastAsia="hr-HR"/>
        </w:rPr>
      </w:pPr>
    </w:p>
    <w:p w:rsidR="002F1694" w:rsidRPr="002F1694" w:rsidRDefault="002F1694" w:rsidP="0000534D">
      <w:pPr>
        <w:spacing w:after="0" w:line="240" w:lineRule="auto"/>
        <w:ind w:left="284" w:right="-22"/>
        <w:contextualSpacing/>
        <w:jc w:val="both"/>
        <w:rPr>
          <w:rFonts w:ascii="Times New Roman" w:eastAsia="Times New Roman" w:hAnsi="Times New Roman" w:cs="Times New Roman"/>
          <w:color w:val="000000"/>
          <w:sz w:val="24"/>
          <w:szCs w:val="24"/>
          <w:lang w:eastAsia="hr-HR"/>
        </w:rPr>
      </w:pPr>
    </w:p>
    <w:p w:rsidR="002F1694" w:rsidRPr="002F1694" w:rsidRDefault="002F1694" w:rsidP="0000534D">
      <w:pPr>
        <w:spacing w:after="0" w:line="240" w:lineRule="auto"/>
        <w:ind w:left="284" w:right="-22"/>
        <w:contextualSpacing/>
        <w:jc w:val="both"/>
        <w:rPr>
          <w:rFonts w:ascii="Times New Roman" w:eastAsia="Times New Roman" w:hAnsi="Times New Roman" w:cs="Times New Roman"/>
          <w:color w:val="000000"/>
          <w:sz w:val="24"/>
          <w:szCs w:val="24"/>
          <w:lang w:eastAsia="hr-HR"/>
        </w:rPr>
      </w:pPr>
    </w:p>
    <w:p w:rsidR="002F1694" w:rsidRPr="002F1694" w:rsidRDefault="002F1694" w:rsidP="0000534D">
      <w:pPr>
        <w:spacing w:after="0" w:line="240" w:lineRule="auto"/>
        <w:ind w:left="284" w:right="-22"/>
        <w:contextualSpacing/>
        <w:jc w:val="both"/>
        <w:rPr>
          <w:rFonts w:ascii="Times New Roman" w:eastAsia="Times New Roman" w:hAnsi="Times New Roman" w:cs="Times New Roman"/>
          <w:color w:val="000000"/>
          <w:sz w:val="24"/>
          <w:szCs w:val="24"/>
          <w:lang w:eastAsia="hr-HR"/>
        </w:rPr>
      </w:pPr>
    </w:p>
    <w:p w:rsidR="00DA1BAC" w:rsidRPr="002F1694" w:rsidRDefault="00DA1BAC" w:rsidP="0000534D">
      <w:pPr>
        <w:spacing w:after="0" w:line="240" w:lineRule="auto"/>
        <w:ind w:left="284" w:right="-22"/>
        <w:contextualSpacing/>
        <w:jc w:val="both"/>
        <w:rPr>
          <w:rFonts w:ascii="Times New Roman" w:eastAsia="Times New Roman" w:hAnsi="Times New Roman" w:cs="Times New Roman"/>
          <w:color w:val="000000"/>
          <w:sz w:val="24"/>
          <w:szCs w:val="24"/>
          <w:lang w:eastAsia="hr-HR"/>
        </w:rPr>
      </w:pPr>
      <w:r w:rsidRPr="002F1694">
        <w:rPr>
          <w:rFonts w:ascii="Times New Roman" w:eastAsia="Times New Roman" w:hAnsi="Times New Roman" w:cs="Times New Roman"/>
          <w:color w:val="000000"/>
          <w:sz w:val="24"/>
          <w:szCs w:val="24"/>
          <w:lang w:eastAsia="hr-HR"/>
        </w:rPr>
        <w:t xml:space="preserve">U postupku imenovanja ravnatelja vršit će se </w:t>
      </w:r>
      <w:r w:rsidRPr="002F1694">
        <w:rPr>
          <w:rFonts w:ascii="Times New Roman" w:eastAsia="Times New Roman" w:hAnsi="Times New Roman" w:cs="Times New Roman"/>
          <w:b/>
          <w:i/>
          <w:color w:val="000000"/>
          <w:sz w:val="24"/>
          <w:szCs w:val="24"/>
          <w:u w:val="single"/>
          <w:lang w:eastAsia="hr-HR"/>
        </w:rPr>
        <w:t>vrednovanje dodatnih kompetencija</w:t>
      </w:r>
      <w:r w:rsidRPr="002F1694">
        <w:rPr>
          <w:rFonts w:ascii="Times New Roman" w:eastAsia="Times New Roman" w:hAnsi="Times New Roman" w:cs="Times New Roman"/>
          <w:color w:val="000000"/>
          <w:sz w:val="24"/>
          <w:szCs w:val="24"/>
          <w:lang w:eastAsia="hr-HR"/>
        </w:rPr>
        <w:t xml:space="preserve"> sukladno odredbama </w:t>
      </w:r>
      <w:r w:rsidR="00E55DF9" w:rsidRPr="002F1694">
        <w:rPr>
          <w:rFonts w:ascii="Times New Roman" w:eastAsia="Times New Roman" w:hAnsi="Times New Roman" w:cs="Times New Roman"/>
          <w:color w:val="000000"/>
          <w:sz w:val="24"/>
          <w:szCs w:val="24"/>
          <w:lang w:eastAsia="hr-HR"/>
        </w:rPr>
        <w:t>čl.62.</w:t>
      </w:r>
      <w:r w:rsidRPr="002F1694">
        <w:rPr>
          <w:rFonts w:ascii="Times New Roman" w:eastAsia="Times New Roman" w:hAnsi="Times New Roman" w:cs="Times New Roman"/>
          <w:color w:val="000000"/>
          <w:sz w:val="24"/>
          <w:szCs w:val="24"/>
          <w:lang w:eastAsia="hr-HR"/>
        </w:rPr>
        <w:t>Statuta Škol</w:t>
      </w:r>
      <w:r w:rsidR="00AF44D6" w:rsidRPr="002F1694">
        <w:rPr>
          <w:rFonts w:ascii="Times New Roman" w:eastAsia="Times New Roman" w:hAnsi="Times New Roman" w:cs="Times New Roman"/>
          <w:color w:val="000000"/>
          <w:sz w:val="24"/>
          <w:szCs w:val="24"/>
          <w:lang w:eastAsia="hr-HR"/>
        </w:rPr>
        <w:t xml:space="preserve">e i to: </w:t>
      </w:r>
      <w:r w:rsidR="00024FBC" w:rsidRPr="002F1694">
        <w:rPr>
          <w:rFonts w:ascii="Times New Roman" w:eastAsia="Times New Roman" w:hAnsi="Times New Roman" w:cs="Times New Roman"/>
          <w:color w:val="000000"/>
          <w:sz w:val="24"/>
          <w:szCs w:val="24"/>
          <w:lang w:eastAsia="hr-HR"/>
        </w:rPr>
        <w:t>poznavanje</w:t>
      </w:r>
      <w:r w:rsidRPr="002F1694">
        <w:rPr>
          <w:rFonts w:ascii="Times New Roman" w:eastAsia="Times New Roman" w:hAnsi="Times New Roman" w:cs="Times New Roman"/>
          <w:color w:val="000000"/>
          <w:sz w:val="24"/>
          <w:szCs w:val="24"/>
          <w:lang w:eastAsia="hr-HR"/>
        </w:rPr>
        <w:t xml:space="preserve"> stranog jezika,</w:t>
      </w:r>
      <w:r w:rsidR="00AF44D6" w:rsidRPr="002F1694">
        <w:rPr>
          <w:rFonts w:ascii="Times New Roman" w:eastAsia="Times New Roman" w:hAnsi="Times New Roman" w:cs="Times New Roman"/>
          <w:color w:val="000000"/>
          <w:sz w:val="24"/>
          <w:szCs w:val="24"/>
          <w:lang w:eastAsia="hr-HR"/>
        </w:rPr>
        <w:t xml:space="preserve"> osnove digitalne vještine i iskustvo rada na projektima. </w:t>
      </w:r>
    </w:p>
    <w:p w:rsidR="0000534D" w:rsidRPr="002F1694" w:rsidRDefault="008A58EC" w:rsidP="008A58EC">
      <w:pPr>
        <w:spacing w:after="0" w:line="240" w:lineRule="auto"/>
        <w:ind w:left="284" w:right="83"/>
        <w:contextualSpacing/>
        <w:jc w:val="both"/>
        <w:rPr>
          <w:rFonts w:ascii="Times New Roman" w:eastAsia="Times New Roman" w:hAnsi="Times New Roman" w:cs="Times New Roman"/>
          <w:sz w:val="24"/>
          <w:szCs w:val="24"/>
        </w:rPr>
      </w:pPr>
      <w:r w:rsidRPr="002F1694">
        <w:rPr>
          <w:rFonts w:ascii="Times New Roman" w:eastAsia="Times New Roman" w:hAnsi="Times New Roman" w:cs="Times New Roman"/>
          <w:sz w:val="24"/>
          <w:szCs w:val="24"/>
        </w:rPr>
        <w:t xml:space="preserve"> </w:t>
      </w:r>
    </w:p>
    <w:p w:rsidR="008A58EC" w:rsidRPr="002F1694" w:rsidRDefault="008A58EC" w:rsidP="008A58EC">
      <w:pPr>
        <w:spacing w:after="0" w:line="240" w:lineRule="auto"/>
        <w:ind w:left="284" w:right="83"/>
        <w:contextualSpacing/>
        <w:jc w:val="both"/>
        <w:rPr>
          <w:rFonts w:ascii="Times New Roman" w:eastAsia="Times New Roman" w:hAnsi="Times New Roman" w:cs="Times New Roman"/>
          <w:sz w:val="24"/>
          <w:szCs w:val="24"/>
        </w:rPr>
      </w:pPr>
      <w:r w:rsidRPr="002F1694">
        <w:rPr>
          <w:rFonts w:ascii="Times New Roman" w:eastAsia="Times New Roman" w:hAnsi="Times New Roman" w:cs="Times New Roman"/>
          <w:sz w:val="24"/>
          <w:szCs w:val="24"/>
        </w:rPr>
        <w:t xml:space="preserve">Dokaze o ispunjavanju </w:t>
      </w:r>
      <w:r w:rsidRPr="002F1694">
        <w:rPr>
          <w:rFonts w:ascii="Times New Roman" w:eastAsia="Times New Roman" w:hAnsi="Times New Roman" w:cs="Times New Roman"/>
          <w:b/>
          <w:i/>
          <w:sz w:val="24"/>
          <w:szCs w:val="24"/>
          <w:u w:val="single"/>
        </w:rPr>
        <w:t>dodatnih kompetencija</w:t>
      </w:r>
      <w:r w:rsidRPr="002F1694">
        <w:rPr>
          <w:rFonts w:ascii="Times New Roman" w:eastAsia="Times New Roman" w:hAnsi="Times New Roman" w:cs="Times New Roman"/>
          <w:sz w:val="24"/>
          <w:szCs w:val="24"/>
        </w:rPr>
        <w:t xml:space="preserve"> iz točke 3., ukoliko ih kandidati imaju, dokazuju se na sljedeći  način:</w:t>
      </w:r>
    </w:p>
    <w:p w:rsidR="008A58EC" w:rsidRPr="002F1694" w:rsidRDefault="008A58EC" w:rsidP="008A58EC">
      <w:pPr>
        <w:numPr>
          <w:ilvl w:val="0"/>
          <w:numId w:val="8"/>
        </w:numPr>
        <w:spacing w:after="0" w:line="240" w:lineRule="auto"/>
        <w:ind w:right="83"/>
        <w:contextualSpacing/>
        <w:jc w:val="both"/>
        <w:rPr>
          <w:rFonts w:ascii="Times New Roman" w:eastAsia="Times New Roman" w:hAnsi="Times New Roman" w:cs="Times New Roman"/>
          <w:sz w:val="24"/>
          <w:szCs w:val="24"/>
        </w:rPr>
      </w:pPr>
      <w:r w:rsidRPr="002F1694">
        <w:rPr>
          <w:rFonts w:ascii="Times New Roman" w:eastAsia="Times New Roman" w:hAnsi="Times New Roman" w:cs="Times New Roman"/>
          <w:sz w:val="24"/>
          <w:szCs w:val="24"/>
        </w:rPr>
        <w:t>poznavanje stranog jezika dokazuje se: stupnjem prema Zajedničkom  europskom  referentnom okviru za jezike, svjedodžbom ili drugom javnom ispravom, preslikom indeksa o položenom ispitu stranog jezika, potvrdom  o pohađanju obrazovanja i edukacije stranih jezika, javnom ispravom o izvršenom testiranju znanja stranog jezika od ovlaštene ustanove ili drugom  ispravom</w:t>
      </w:r>
    </w:p>
    <w:p w:rsidR="008A58EC" w:rsidRPr="002F1694" w:rsidRDefault="008A58EC" w:rsidP="008A58EC">
      <w:pPr>
        <w:numPr>
          <w:ilvl w:val="0"/>
          <w:numId w:val="8"/>
        </w:numPr>
        <w:spacing w:after="0" w:line="240" w:lineRule="auto"/>
        <w:ind w:right="83"/>
        <w:contextualSpacing/>
        <w:jc w:val="both"/>
        <w:rPr>
          <w:rFonts w:ascii="Times New Roman" w:eastAsia="Times New Roman" w:hAnsi="Times New Roman" w:cs="Times New Roman"/>
          <w:sz w:val="24"/>
          <w:szCs w:val="24"/>
        </w:rPr>
      </w:pPr>
      <w:r w:rsidRPr="002F1694">
        <w:rPr>
          <w:rFonts w:ascii="Times New Roman" w:eastAsia="Times New Roman" w:hAnsi="Times New Roman" w:cs="Times New Roman"/>
          <w:sz w:val="24"/>
          <w:szCs w:val="24"/>
        </w:rPr>
        <w:t>znanje osnovnih digitalnih vještina dokazuje se: uvjerenjem, certifikatom, potvrdom, svjedodžbom ili drugom ispravom.</w:t>
      </w:r>
    </w:p>
    <w:p w:rsidR="008A58EC" w:rsidRPr="002F1694" w:rsidRDefault="008A58EC" w:rsidP="008A58EC">
      <w:pPr>
        <w:numPr>
          <w:ilvl w:val="0"/>
          <w:numId w:val="8"/>
        </w:numPr>
        <w:spacing w:after="0" w:line="240" w:lineRule="auto"/>
        <w:ind w:right="83"/>
        <w:contextualSpacing/>
        <w:jc w:val="both"/>
        <w:rPr>
          <w:rFonts w:ascii="Times New Roman" w:eastAsia="Times New Roman" w:hAnsi="Times New Roman" w:cs="Times New Roman"/>
          <w:sz w:val="24"/>
          <w:szCs w:val="24"/>
        </w:rPr>
      </w:pPr>
      <w:r w:rsidRPr="002F1694">
        <w:rPr>
          <w:rFonts w:ascii="Times New Roman" w:eastAsia="Times New Roman" w:hAnsi="Times New Roman" w:cs="Times New Roman"/>
          <w:sz w:val="24"/>
          <w:szCs w:val="24"/>
        </w:rPr>
        <w:t xml:space="preserve">iskustvo rada na projektima dokazuje se prilaganjem: sporazuma o provedbi (partnerstvu) projekta, memoranduma o razumijevanju ili ugovora iz kojeg proizlazi razina projekta, </w:t>
      </w:r>
    </w:p>
    <w:p w:rsidR="008A58EC" w:rsidRPr="002F1694" w:rsidRDefault="008A58EC" w:rsidP="008A58EC">
      <w:pPr>
        <w:spacing w:after="0" w:line="240" w:lineRule="auto"/>
        <w:ind w:left="1146" w:right="83"/>
        <w:contextualSpacing/>
        <w:jc w:val="both"/>
        <w:rPr>
          <w:rFonts w:ascii="Times New Roman" w:eastAsia="Times New Roman" w:hAnsi="Times New Roman" w:cs="Times New Roman"/>
          <w:sz w:val="24"/>
          <w:szCs w:val="24"/>
        </w:rPr>
      </w:pPr>
      <w:r w:rsidRPr="002F1694">
        <w:rPr>
          <w:rFonts w:ascii="Times New Roman" w:eastAsia="Times New Roman" w:hAnsi="Times New Roman" w:cs="Times New Roman"/>
          <w:sz w:val="24"/>
          <w:szCs w:val="24"/>
        </w:rPr>
        <w:t>potvrdom, certifikatom ili drugom ispravom prijavitelja projekta, partnera u projektu ili nositelja projekta o sudjelovanju u realizaciji projekta.</w:t>
      </w:r>
    </w:p>
    <w:p w:rsidR="00AF44D6" w:rsidRPr="002F1694" w:rsidRDefault="00AF44D6" w:rsidP="00AF44D6">
      <w:pPr>
        <w:spacing w:after="0" w:line="240" w:lineRule="auto"/>
        <w:ind w:left="360" w:right="-22"/>
        <w:contextualSpacing/>
        <w:jc w:val="both"/>
        <w:rPr>
          <w:rFonts w:ascii="Times New Roman" w:eastAsia="Times New Roman" w:hAnsi="Times New Roman" w:cs="Times New Roman"/>
          <w:color w:val="000000"/>
          <w:sz w:val="24"/>
          <w:szCs w:val="24"/>
          <w:lang w:eastAsia="hr-HR"/>
        </w:rPr>
      </w:pPr>
    </w:p>
    <w:p w:rsidR="00DA1BAC" w:rsidRPr="002F1694" w:rsidRDefault="00DA1BAC" w:rsidP="00DA1BAC">
      <w:pPr>
        <w:spacing w:after="0" w:line="240" w:lineRule="auto"/>
        <w:ind w:right="-22"/>
        <w:jc w:val="both"/>
        <w:rPr>
          <w:rFonts w:ascii="Times New Roman" w:eastAsia="Times New Roman" w:hAnsi="Times New Roman" w:cs="Times New Roman"/>
          <w:color w:val="000000"/>
          <w:sz w:val="24"/>
          <w:szCs w:val="24"/>
          <w:lang w:eastAsia="hr-HR"/>
        </w:rPr>
      </w:pPr>
      <w:r w:rsidRPr="002F1694">
        <w:rPr>
          <w:rFonts w:ascii="Times New Roman" w:eastAsia="Times New Roman" w:hAnsi="Times New Roman" w:cs="Times New Roman"/>
          <w:color w:val="000000"/>
          <w:sz w:val="24"/>
          <w:szCs w:val="24"/>
          <w:lang w:eastAsia="hr-HR"/>
        </w:rPr>
        <w:t>Kandidati nisu obvezni imati dodatne kompetencije, ali u tom slučaju ne ostvaruju dodatne bodove.</w:t>
      </w:r>
    </w:p>
    <w:p w:rsidR="00DA1BAC" w:rsidRPr="002F1694" w:rsidRDefault="001B4263" w:rsidP="00DA1BAC">
      <w:pPr>
        <w:spacing w:after="0" w:line="240" w:lineRule="auto"/>
        <w:ind w:right="-22"/>
        <w:jc w:val="both"/>
        <w:rPr>
          <w:rFonts w:ascii="Times New Roman" w:eastAsia="Times New Roman" w:hAnsi="Times New Roman" w:cs="Times New Roman"/>
          <w:color w:val="000000"/>
          <w:sz w:val="24"/>
          <w:szCs w:val="24"/>
          <w:lang w:eastAsia="hr-HR"/>
        </w:rPr>
      </w:pPr>
      <w:r w:rsidRPr="002F1694">
        <w:rPr>
          <w:rFonts w:ascii="Times New Roman" w:eastAsia="Times New Roman" w:hAnsi="Times New Roman" w:cs="Times New Roman"/>
          <w:color w:val="000000"/>
          <w:sz w:val="24"/>
          <w:szCs w:val="24"/>
          <w:lang w:eastAsia="hr-HR"/>
        </w:rPr>
        <w:t>Dokazi o dodatnim kompetencijama dostavljaju se u izvorniku ili ovjerenoj preslici.</w:t>
      </w:r>
    </w:p>
    <w:p w:rsidR="001E579C" w:rsidRPr="002F1694" w:rsidRDefault="001E579C" w:rsidP="00DA1BAC">
      <w:pPr>
        <w:spacing w:after="0" w:line="240" w:lineRule="auto"/>
        <w:ind w:right="-22"/>
        <w:jc w:val="both"/>
        <w:rPr>
          <w:rFonts w:ascii="Times New Roman" w:eastAsia="Times New Roman" w:hAnsi="Times New Roman" w:cs="Times New Roman"/>
          <w:color w:val="000000"/>
          <w:sz w:val="24"/>
          <w:szCs w:val="24"/>
          <w:lang w:eastAsia="hr-HR"/>
        </w:rPr>
      </w:pPr>
    </w:p>
    <w:p w:rsidR="00DA1BAC" w:rsidRPr="002F1694" w:rsidRDefault="00DA1BAC" w:rsidP="00DA1BAC">
      <w:pPr>
        <w:spacing w:after="0" w:line="240" w:lineRule="auto"/>
        <w:ind w:right="-22"/>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Ravnatelj/</w:t>
      </w:r>
      <w:proofErr w:type="spellStart"/>
      <w:r w:rsidRPr="002F1694">
        <w:rPr>
          <w:rFonts w:ascii="Times New Roman" w:eastAsia="Times New Roman" w:hAnsi="Times New Roman" w:cs="Times New Roman"/>
          <w:sz w:val="24"/>
          <w:szCs w:val="24"/>
          <w:lang w:eastAsia="hr-HR"/>
        </w:rPr>
        <w:t>ica</w:t>
      </w:r>
      <w:proofErr w:type="spellEnd"/>
      <w:r w:rsidRPr="002F1694">
        <w:rPr>
          <w:rFonts w:ascii="Times New Roman" w:eastAsia="Times New Roman" w:hAnsi="Times New Roman" w:cs="Times New Roman"/>
          <w:sz w:val="24"/>
          <w:szCs w:val="24"/>
          <w:lang w:eastAsia="hr-HR"/>
        </w:rPr>
        <w:t xml:space="preserve"> škole se imenuje na pet (5) godina.</w:t>
      </w:r>
    </w:p>
    <w:p w:rsidR="00DA1BAC" w:rsidRPr="002F1694" w:rsidRDefault="00DA1BAC" w:rsidP="00DA1BAC">
      <w:pPr>
        <w:spacing w:after="0" w:line="240" w:lineRule="auto"/>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Na natječaj se mogu javiti osobe oba spola.</w:t>
      </w:r>
    </w:p>
    <w:p w:rsidR="00DA1BAC" w:rsidRPr="002F1694" w:rsidRDefault="00DA1BAC" w:rsidP="00DA1BAC">
      <w:pPr>
        <w:tabs>
          <w:tab w:val="left" w:pos="6173"/>
        </w:tabs>
        <w:spacing w:after="0" w:line="240" w:lineRule="auto"/>
        <w:ind w:right="204"/>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U radni odnos ne može bi</w:t>
      </w:r>
      <w:r w:rsidR="00FF3671" w:rsidRPr="002F1694">
        <w:rPr>
          <w:rFonts w:ascii="Times New Roman" w:eastAsia="Times New Roman" w:hAnsi="Times New Roman" w:cs="Times New Roman"/>
          <w:sz w:val="24"/>
          <w:szCs w:val="24"/>
          <w:lang w:eastAsia="hr-HR"/>
        </w:rPr>
        <w:t>ti primljena osoba za čiji prije</w:t>
      </w:r>
      <w:r w:rsidRPr="002F1694">
        <w:rPr>
          <w:rFonts w:ascii="Times New Roman" w:eastAsia="Times New Roman" w:hAnsi="Times New Roman" w:cs="Times New Roman"/>
          <w:sz w:val="24"/>
          <w:szCs w:val="24"/>
          <w:lang w:eastAsia="hr-HR"/>
        </w:rPr>
        <w:t>m postoje zapreke za zasnivanje radnog odnosa iz članka 106. Zakona o odgoju i obrazovanju u osnovnoj i srednjoj školi  (“</w:t>
      </w:r>
      <w:proofErr w:type="spellStart"/>
      <w:r w:rsidRPr="002F1694">
        <w:rPr>
          <w:rFonts w:ascii="Times New Roman" w:eastAsia="Times New Roman" w:hAnsi="Times New Roman" w:cs="Times New Roman"/>
          <w:sz w:val="24"/>
          <w:szCs w:val="24"/>
          <w:lang w:eastAsia="hr-HR"/>
        </w:rPr>
        <w:t>N.N</w:t>
      </w:r>
      <w:proofErr w:type="spellEnd"/>
      <w:r w:rsidRPr="002F1694">
        <w:rPr>
          <w:rFonts w:ascii="Times New Roman" w:eastAsia="Times New Roman" w:hAnsi="Times New Roman" w:cs="Times New Roman"/>
          <w:sz w:val="24"/>
          <w:szCs w:val="24"/>
          <w:lang w:eastAsia="hr-HR"/>
        </w:rPr>
        <w:t xml:space="preserve">.”broj: 87/08., 86/09., 92/10., 105/10.-ispravak, 90/11., 16/12., 86/12., 126/12., 94/13., 152/14. , 7/17. i 68/18.). </w:t>
      </w:r>
    </w:p>
    <w:p w:rsidR="00E8796D" w:rsidRPr="002F1694" w:rsidRDefault="00E8796D" w:rsidP="00DA1BAC">
      <w:pPr>
        <w:tabs>
          <w:tab w:val="left" w:pos="6173"/>
        </w:tabs>
        <w:spacing w:after="0" w:line="240" w:lineRule="auto"/>
        <w:ind w:right="204"/>
        <w:jc w:val="both"/>
        <w:rPr>
          <w:rFonts w:ascii="Times New Roman" w:eastAsia="Times New Roman" w:hAnsi="Times New Roman" w:cs="Times New Roman"/>
          <w:sz w:val="24"/>
          <w:szCs w:val="24"/>
          <w:lang w:eastAsia="hr-HR"/>
        </w:rPr>
      </w:pPr>
    </w:p>
    <w:p w:rsidR="000D37B4" w:rsidRPr="002F1694" w:rsidRDefault="000D37B4" w:rsidP="000D37B4">
      <w:pPr>
        <w:spacing w:after="0" w:line="240" w:lineRule="auto"/>
        <w:ind w:right="208"/>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Kandidati koji ostvaruju pravo prednosti prilikom zapošljavanja prema članku 102. Zakona o hrvatskim braniteljima iz Domovinskog rata i članovima njihovih obitelji ("</w:t>
      </w:r>
      <w:proofErr w:type="spellStart"/>
      <w:r w:rsidRPr="002F1694">
        <w:rPr>
          <w:rFonts w:ascii="Times New Roman" w:eastAsia="Times New Roman" w:hAnsi="Times New Roman" w:cs="Times New Roman"/>
          <w:sz w:val="24"/>
          <w:szCs w:val="24"/>
          <w:lang w:eastAsia="hr-HR"/>
        </w:rPr>
        <w:t>N.N</w:t>
      </w:r>
      <w:proofErr w:type="spellEnd"/>
      <w:r w:rsidRPr="002F1694">
        <w:rPr>
          <w:rFonts w:ascii="Times New Roman" w:eastAsia="Times New Roman" w:hAnsi="Times New Roman" w:cs="Times New Roman"/>
          <w:sz w:val="24"/>
          <w:szCs w:val="24"/>
          <w:lang w:eastAsia="hr-HR"/>
        </w:rPr>
        <w:t>." broj: 121/17.), članku 48.f Zakona o zaštiti vojnih i civilnih invalida rata ("</w:t>
      </w:r>
      <w:proofErr w:type="spellStart"/>
      <w:r w:rsidRPr="002F1694">
        <w:rPr>
          <w:rFonts w:ascii="Times New Roman" w:eastAsia="Times New Roman" w:hAnsi="Times New Roman" w:cs="Times New Roman"/>
          <w:sz w:val="24"/>
          <w:szCs w:val="24"/>
          <w:lang w:eastAsia="hr-HR"/>
        </w:rPr>
        <w:t>N.N</w:t>
      </w:r>
      <w:proofErr w:type="spellEnd"/>
      <w:r w:rsidRPr="002F1694">
        <w:rPr>
          <w:rFonts w:ascii="Times New Roman" w:eastAsia="Times New Roman" w:hAnsi="Times New Roman" w:cs="Times New Roman"/>
          <w:sz w:val="24"/>
          <w:szCs w:val="24"/>
          <w:lang w:eastAsia="hr-HR"/>
        </w:rPr>
        <w:t>." broj: 33/92, 77/92, 27/93, 58/93, 2/94, 76/94, 108/95, 108/96, 82/01, 103/03, i 148/13.) i članku 9. Zakona o profesionalnoj rehabilitaciji i zapošljavanju osoba s invaliditetom ("</w:t>
      </w:r>
      <w:proofErr w:type="spellStart"/>
      <w:r w:rsidRPr="002F1694">
        <w:rPr>
          <w:rFonts w:ascii="Times New Roman" w:eastAsia="Times New Roman" w:hAnsi="Times New Roman" w:cs="Times New Roman"/>
          <w:sz w:val="24"/>
          <w:szCs w:val="24"/>
          <w:lang w:eastAsia="hr-HR"/>
        </w:rPr>
        <w:t>N.N</w:t>
      </w:r>
      <w:proofErr w:type="spellEnd"/>
      <w:r w:rsidRPr="002F1694">
        <w:rPr>
          <w:rFonts w:ascii="Times New Roman" w:eastAsia="Times New Roman" w:hAnsi="Times New Roman" w:cs="Times New Roman"/>
          <w:sz w:val="24"/>
          <w:szCs w:val="24"/>
          <w:lang w:eastAsia="hr-HR"/>
        </w:rPr>
        <w:t xml:space="preserve">." broj: 157/13., 152/14. i 39/18.) </w:t>
      </w:r>
      <w:r w:rsidRPr="002F1694">
        <w:rPr>
          <w:rFonts w:ascii="Times New Roman" w:hAnsi="Times New Roman" w:cs="Times New Roman"/>
          <w:color w:val="333333"/>
          <w:sz w:val="24"/>
          <w:szCs w:val="24"/>
          <w:shd w:val="clear" w:color="auto" w:fill="FFFFFF"/>
        </w:rPr>
        <w:t xml:space="preserve">dužni su se u prijavi na natječaj </w:t>
      </w:r>
      <w:r w:rsidRPr="002F1694">
        <w:rPr>
          <w:rFonts w:ascii="Times New Roman" w:hAnsi="Times New Roman" w:cs="Times New Roman"/>
          <w:b/>
          <w:i/>
          <w:color w:val="333333"/>
          <w:sz w:val="24"/>
          <w:szCs w:val="24"/>
          <w:u w:val="single"/>
          <w:shd w:val="clear" w:color="auto" w:fill="FFFFFF"/>
        </w:rPr>
        <w:t>pozvati na to pravo</w:t>
      </w:r>
      <w:r w:rsidRPr="002F1694">
        <w:rPr>
          <w:rFonts w:ascii="Times New Roman" w:hAnsi="Times New Roman" w:cs="Times New Roman"/>
          <w:color w:val="333333"/>
          <w:sz w:val="24"/>
          <w:szCs w:val="24"/>
          <w:shd w:val="clear" w:color="auto" w:fill="FFFFFF"/>
        </w:rPr>
        <w:t xml:space="preserve"> te imaju prednost u odnosu na ostale kandidate samo pod jednakim uvjetima. </w:t>
      </w:r>
      <w:r w:rsidRPr="002F1694">
        <w:rPr>
          <w:rFonts w:ascii="Times New Roman" w:eastAsia="Times New Roman" w:hAnsi="Times New Roman" w:cs="Times New Roman"/>
          <w:sz w:val="24"/>
          <w:szCs w:val="24"/>
          <w:lang w:eastAsia="hr-HR"/>
        </w:rPr>
        <w:t xml:space="preserve"> </w:t>
      </w:r>
    </w:p>
    <w:p w:rsidR="002F1694" w:rsidRPr="002F1694" w:rsidRDefault="002F1694" w:rsidP="000D37B4">
      <w:pPr>
        <w:spacing w:after="0" w:line="240" w:lineRule="auto"/>
        <w:ind w:right="208"/>
        <w:jc w:val="both"/>
        <w:rPr>
          <w:rFonts w:ascii="Times New Roman" w:eastAsia="Times New Roman" w:hAnsi="Times New Roman" w:cs="Times New Roman"/>
          <w:sz w:val="24"/>
          <w:szCs w:val="24"/>
          <w:lang w:eastAsia="hr-HR"/>
        </w:rPr>
      </w:pPr>
    </w:p>
    <w:p w:rsidR="002F1694" w:rsidRPr="002F1694" w:rsidRDefault="002F1694" w:rsidP="000D37B4">
      <w:pPr>
        <w:spacing w:after="0" w:line="240" w:lineRule="auto"/>
        <w:ind w:right="208"/>
        <w:jc w:val="both"/>
        <w:rPr>
          <w:rFonts w:ascii="Times New Roman" w:eastAsia="Times New Roman" w:hAnsi="Times New Roman" w:cs="Times New Roman"/>
          <w:sz w:val="24"/>
          <w:szCs w:val="24"/>
          <w:lang w:eastAsia="hr-HR"/>
        </w:rPr>
      </w:pPr>
    </w:p>
    <w:p w:rsidR="000D37B4" w:rsidRPr="002F1694" w:rsidRDefault="000D37B4" w:rsidP="000D37B4">
      <w:pPr>
        <w:spacing w:after="0" w:line="240" w:lineRule="auto"/>
        <w:ind w:right="208"/>
        <w:jc w:val="both"/>
        <w:rPr>
          <w:rFonts w:ascii="Times New Roman" w:eastAsia="Times New Roman" w:hAnsi="Times New Roman" w:cs="Times New Roman"/>
          <w:sz w:val="24"/>
          <w:szCs w:val="24"/>
          <w:lang w:eastAsia="hr-HR"/>
        </w:rPr>
      </w:pPr>
      <w:r w:rsidRPr="002F1694">
        <w:rPr>
          <w:rFonts w:ascii="Times New Roman" w:hAnsi="Times New Roman" w:cs="Times New Roman"/>
          <w:color w:val="333333"/>
          <w:sz w:val="24"/>
          <w:szCs w:val="24"/>
          <w:shd w:val="clear" w:color="auto" w:fill="FFFFFF"/>
        </w:rPr>
        <w:t xml:space="preserve">Kandidat koji se poziva na pravo prednosti pri zapošljavanju temeljem Zakona o pravima hrvatskih branitelja iz Domovinskog rata i članova njihovih obitelji </w:t>
      </w:r>
      <w:r w:rsidRPr="002F1694">
        <w:rPr>
          <w:rFonts w:ascii="Times New Roman" w:eastAsia="Times New Roman" w:hAnsi="Times New Roman" w:cs="Times New Roman"/>
          <w:sz w:val="24"/>
          <w:szCs w:val="24"/>
          <w:lang w:eastAsia="hr-HR"/>
        </w:rPr>
        <w:t>("</w:t>
      </w:r>
      <w:proofErr w:type="spellStart"/>
      <w:r w:rsidRPr="002F1694">
        <w:rPr>
          <w:rFonts w:ascii="Times New Roman" w:eastAsia="Times New Roman" w:hAnsi="Times New Roman" w:cs="Times New Roman"/>
          <w:sz w:val="24"/>
          <w:szCs w:val="24"/>
          <w:lang w:eastAsia="hr-HR"/>
        </w:rPr>
        <w:t>N.N</w:t>
      </w:r>
      <w:proofErr w:type="spellEnd"/>
      <w:r w:rsidRPr="002F1694">
        <w:rPr>
          <w:rFonts w:ascii="Times New Roman" w:eastAsia="Times New Roman" w:hAnsi="Times New Roman" w:cs="Times New Roman"/>
          <w:sz w:val="24"/>
          <w:szCs w:val="24"/>
          <w:lang w:eastAsia="hr-HR"/>
        </w:rPr>
        <w:t xml:space="preserve">." broj: 121/17.) </w:t>
      </w:r>
      <w:r w:rsidRPr="002F1694">
        <w:rPr>
          <w:rFonts w:ascii="Times New Roman" w:hAnsi="Times New Roman" w:cs="Times New Roman"/>
          <w:color w:val="333333"/>
          <w:sz w:val="24"/>
          <w:szCs w:val="24"/>
          <w:shd w:val="clear" w:color="auto" w:fill="FFFFFF"/>
        </w:rPr>
        <w:t>dužan je, uz gore navedene dokaze, dostaviti i sve potrebne dokaze kojima se dokazuje neko od prava iz članka 103. navedenog Zakona, a koji su dostupni na poveznici Ministarstva hrvatskih branitelja:</w:t>
      </w:r>
    </w:p>
    <w:p w:rsidR="000D37B4" w:rsidRPr="002F1694" w:rsidRDefault="00C91B67" w:rsidP="000D37B4">
      <w:pPr>
        <w:spacing w:after="0" w:line="240" w:lineRule="auto"/>
        <w:ind w:right="208"/>
        <w:jc w:val="both"/>
        <w:rPr>
          <w:color w:val="0000FF" w:themeColor="hyperlink"/>
          <w:sz w:val="24"/>
          <w:szCs w:val="24"/>
          <w:u w:val="single"/>
        </w:rPr>
      </w:pPr>
      <w:hyperlink r:id="rId8" w:history="1">
        <w:r w:rsidR="000D37B4" w:rsidRPr="002F1694">
          <w:rPr>
            <w:color w:val="0000FF" w:themeColor="hyperlink"/>
            <w:sz w:val="24"/>
            <w:szCs w:val="24"/>
            <w:u w:val="single"/>
          </w:rPr>
          <w:t>https://branitelji.gov.hr/UserDocsImages//NG/12%20Prosinac/Zapo%C5%A1ljavanje//Popis%20dokaza%20za%20ostvarivanje%20prava%20prednosti%20pri%20zapo%C5%A1ljavanju.pdf</w:t>
        </w:r>
      </w:hyperlink>
    </w:p>
    <w:p w:rsidR="000D37B4" w:rsidRPr="002F1694" w:rsidRDefault="000D37B4" w:rsidP="000D37B4">
      <w:pPr>
        <w:spacing w:after="0" w:line="240" w:lineRule="auto"/>
        <w:ind w:right="208"/>
        <w:jc w:val="both"/>
        <w:rPr>
          <w:rFonts w:ascii="Times New Roman" w:eastAsia="Times New Roman" w:hAnsi="Times New Roman" w:cs="Times New Roman"/>
          <w:sz w:val="24"/>
          <w:szCs w:val="24"/>
          <w:lang w:eastAsia="hr-HR"/>
        </w:rPr>
      </w:pPr>
      <w:r w:rsidRPr="002F1694">
        <w:rPr>
          <w:rFonts w:ascii="Times New Roman" w:hAnsi="Times New Roman" w:cs="Times New Roman"/>
          <w:sz w:val="24"/>
          <w:szCs w:val="24"/>
        </w:rPr>
        <w:t>Navedeni</w:t>
      </w:r>
      <w:r w:rsidRPr="002F1694">
        <w:rPr>
          <w:rFonts w:ascii="Times New Roman" w:eastAsia="Times New Roman" w:hAnsi="Times New Roman" w:cs="Times New Roman"/>
          <w:sz w:val="24"/>
          <w:szCs w:val="24"/>
          <w:lang w:eastAsia="hr-HR"/>
        </w:rPr>
        <w:t xml:space="preserve"> dokazi moraju biti u izvorniku ili preslici ovjerenoj od strane javnog bilježnika.</w:t>
      </w:r>
    </w:p>
    <w:p w:rsidR="000D37B4" w:rsidRPr="002F1694" w:rsidRDefault="000D37B4" w:rsidP="000D37B4">
      <w:pPr>
        <w:spacing w:after="0" w:line="240" w:lineRule="auto"/>
        <w:ind w:right="208"/>
        <w:jc w:val="both"/>
        <w:rPr>
          <w:rFonts w:ascii="Times New Roman" w:hAnsi="Times New Roman" w:cs="Times New Roman"/>
          <w:color w:val="000000" w:themeColor="text1"/>
          <w:sz w:val="24"/>
          <w:szCs w:val="24"/>
          <w:shd w:val="clear" w:color="auto" w:fill="FFFFFF"/>
        </w:rPr>
      </w:pPr>
      <w:r w:rsidRPr="002F1694">
        <w:rPr>
          <w:rFonts w:ascii="Times New Roman" w:hAnsi="Times New Roman" w:cs="Times New Roman"/>
          <w:color w:val="000000" w:themeColor="text1"/>
          <w:sz w:val="24"/>
          <w:szCs w:val="24"/>
          <w:shd w:val="clear" w:color="auto" w:fill="FFFFFF"/>
        </w:rPr>
        <w:t xml:space="preserve">Kandidat koji se poziva na pravo prednosti pri zapošljavanju sukladno članku 48.f Zakona o zaštiti vojnih i civilnih invalida rata </w:t>
      </w:r>
      <w:r w:rsidRPr="002F1694">
        <w:rPr>
          <w:rFonts w:ascii="Times New Roman" w:eastAsia="Times New Roman" w:hAnsi="Times New Roman" w:cs="Times New Roman"/>
          <w:color w:val="000000" w:themeColor="text1"/>
          <w:sz w:val="24"/>
          <w:szCs w:val="24"/>
          <w:lang w:eastAsia="hr-HR"/>
        </w:rPr>
        <w:t>("</w:t>
      </w:r>
      <w:proofErr w:type="spellStart"/>
      <w:r w:rsidRPr="002F1694">
        <w:rPr>
          <w:rFonts w:ascii="Times New Roman" w:eastAsia="Times New Roman" w:hAnsi="Times New Roman" w:cs="Times New Roman"/>
          <w:color w:val="000000" w:themeColor="text1"/>
          <w:sz w:val="24"/>
          <w:szCs w:val="24"/>
          <w:lang w:eastAsia="hr-HR"/>
        </w:rPr>
        <w:t>N.N</w:t>
      </w:r>
      <w:proofErr w:type="spellEnd"/>
      <w:r w:rsidRPr="002F1694">
        <w:rPr>
          <w:rFonts w:ascii="Times New Roman" w:eastAsia="Times New Roman" w:hAnsi="Times New Roman" w:cs="Times New Roman"/>
          <w:color w:val="000000" w:themeColor="text1"/>
          <w:sz w:val="24"/>
          <w:szCs w:val="24"/>
          <w:lang w:eastAsia="hr-HR"/>
        </w:rPr>
        <w:t>." broj: 33/92, 77/92, 27/93, 58/93, 2/94, 76/94, 108/95, 108/96, 82/01, 103/03, i 148/13.)</w:t>
      </w:r>
      <w:r w:rsidRPr="002F1694">
        <w:rPr>
          <w:rFonts w:ascii="Times New Roman" w:hAnsi="Times New Roman" w:cs="Times New Roman"/>
          <w:color w:val="000000" w:themeColor="text1"/>
          <w:sz w:val="24"/>
          <w:szCs w:val="24"/>
          <w:shd w:val="clear" w:color="auto" w:fill="FFFFFF"/>
        </w:rPr>
        <w:t xml:space="preserve"> dužan je, uz gore navedene dokaze, dostaviti rješenje ili potvrdu o priznatom statusu iz koje je vidljivo ostvarivanje spomenutog prava, izjavu da do sada nije koristio pravo prednosti pri zapošljavanju po toj osnovi te dokaz iz kojeg je vidljivo na koji je način prestao radni odnos kod posljednjeg poslodavca (rješenje/obavijest o prestanku radnog odnosa, sporazum i drugo). Navedeni dokazi moraju biti u izvorniku ili preslici ovjerenoj od strane javnog bilježnika.</w:t>
      </w:r>
    </w:p>
    <w:p w:rsidR="002F1694" w:rsidRDefault="000D37B4" w:rsidP="000D37B4">
      <w:pPr>
        <w:spacing w:after="0" w:line="240" w:lineRule="auto"/>
        <w:ind w:right="208"/>
        <w:jc w:val="both"/>
        <w:rPr>
          <w:rFonts w:ascii="Times New Roman" w:hAnsi="Times New Roman" w:cs="Times New Roman"/>
          <w:color w:val="000000" w:themeColor="text1"/>
          <w:sz w:val="24"/>
          <w:szCs w:val="24"/>
          <w:shd w:val="clear" w:color="auto" w:fill="FFFFFF"/>
        </w:rPr>
      </w:pPr>
      <w:r w:rsidRPr="002F1694">
        <w:rPr>
          <w:rFonts w:ascii="Times New Roman" w:hAnsi="Times New Roman" w:cs="Times New Roman"/>
          <w:color w:val="000000" w:themeColor="text1"/>
          <w:sz w:val="24"/>
          <w:szCs w:val="24"/>
          <w:shd w:val="clear" w:color="auto" w:fill="FFFFFF"/>
        </w:rPr>
        <w:t xml:space="preserve">Kandidat koji se poziva na pravo prednosti pri zapošljavanju sukladno članku 9. Zakona o profesionalnoj rehabilitaciji i zapošljavanju osoba s invaliditetom </w:t>
      </w:r>
      <w:r w:rsidRPr="002F1694">
        <w:rPr>
          <w:rFonts w:ascii="Times New Roman" w:eastAsia="Times New Roman" w:hAnsi="Times New Roman" w:cs="Times New Roman"/>
          <w:color w:val="000000" w:themeColor="text1"/>
          <w:sz w:val="24"/>
          <w:szCs w:val="24"/>
          <w:lang w:eastAsia="hr-HR"/>
        </w:rPr>
        <w:t>("</w:t>
      </w:r>
      <w:proofErr w:type="spellStart"/>
      <w:r w:rsidRPr="002F1694">
        <w:rPr>
          <w:rFonts w:ascii="Times New Roman" w:eastAsia="Times New Roman" w:hAnsi="Times New Roman" w:cs="Times New Roman"/>
          <w:color w:val="000000" w:themeColor="text1"/>
          <w:sz w:val="24"/>
          <w:szCs w:val="24"/>
          <w:lang w:eastAsia="hr-HR"/>
        </w:rPr>
        <w:t>N.N</w:t>
      </w:r>
      <w:proofErr w:type="spellEnd"/>
      <w:r w:rsidRPr="002F1694">
        <w:rPr>
          <w:rFonts w:ascii="Times New Roman" w:eastAsia="Times New Roman" w:hAnsi="Times New Roman" w:cs="Times New Roman"/>
          <w:color w:val="000000" w:themeColor="text1"/>
          <w:sz w:val="24"/>
          <w:szCs w:val="24"/>
          <w:lang w:eastAsia="hr-HR"/>
        </w:rPr>
        <w:t>." broj: 157/13., 152/14. i 39/18.) ("</w:t>
      </w:r>
      <w:proofErr w:type="spellStart"/>
      <w:r w:rsidRPr="002F1694">
        <w:rPr>
          <w:rFonts w:ascii="Times New Roman" w:eastAsia="Times New Roman" w:hAnsi="Times New Roman" w:cs="Times New Roman"/>
          <w:color w:val="000000" w:themeColor="text1"/>
          <w:sz w:val="24"/>
          <w:szCs w:val="24"/>
          <w:lang w:eastAsia="hr-HR"/>
        </w:rPr>
        <w:t>N.N</w:t>
      </w:r>
      <w:proofErr w:type="spellEnd"/>
      <w:r w:rsidRPr="002F1694">
        <w:rPr>
          <w:rFonts w:ascii="Times New Roman" w:eastAsia="Times New Roman" w:hAnsi="Times New Roman" w:cs="Times New Roman"/>
          <w:color w:val="000000" w:themeColor="text1"/>
          <w:sz w:val="24"/>
          <w:szCs w:val="24"/>
          <w:lang w:eastAsia="hr-HR"/>
        </w:rPr>
        <w:t>." broj: 33/92, 77/92, 27/93, 58/93, 2/94, 76/94, 108/95, 108/96, 82/01, 103/03, i 148/13.)</w:t>
      </w:r>
      <w:r w:rsidRPr="002F1694">
        <w:rPr>
          <w:rFonts w:ascii="Times New Roman" w:hAnsi="Times New Roman" w:cs="Times New Roman"/>
          <w:color w:val="000000" w:themeColor="text1"/>
          <w:sz w:val="24"/>
          <w:szCs w:val="24"/>
          <w:shd w:val="clear" w:color="auto" w:fill="FFFFFF"/>
        </w:rPr>
        <w:t xml:space="preserve"> dužan je, uz gore </w:t>
      </w:r>
    </w:p>
    <w:p w:rsidR="002F1694" w:rsidRDefault="002F1694" w:rsidP="000D37B4">
      <w:pPr>
        <w:spacing w:after="0" w:line="240" w:lineRule="auto"/>
        <w:ind w:right="208"/>
        <w:jc w:val="both"/>
        <w:rPr>
          <w:rFonts w:ascii="Times New Roman" w:hAnsi="Times New Roman" w:cs="Times New Roman"/>
          <w:color w:val="000000" w:themeColor="text1"/>
          <w:sz w:val="24"/>
          <w:szCs w:val="24"/>
          <w:shd w:val="clear" w:color="auto" w:fill="FFFFFF"/>
        </w:rPr>
      </w:pPr>
    </w:p>
    <w:p w:rsidR="002F1694" w:rsidRDefault="002F1694" w:rsidP="000D37B4">
      <w:pPr>
        <w:spacing w:after="0" w:line="240" w:lineRule="auto"/>
        <w:ind w:right="208"/>
        <w:jc w:val="both"/>
        <w:rPr>
          <w:rFonts w:ascii="Times New Roman" w:hAnsi="Times New Roman" w:cs="Times New Roman"/>
          <w:color w:val="000000" w:themeColor="text1"/>
          <w:sz w:val="24"/>
          <w:szCs w:val="24"/>
          <w:shd w:val="clear" w:color="auto" w:fill="FFFFFF"/>
        </w:rPr>
      </w:pPr>
    </w:p>
    <w:p w:rsidR="002F1694" w:rsidRDefault="002F1694" w:rsidP="000D37B4">
      <w:pPr>
        <w:spacing w:after="0" w:line="240" w:lineRule="auto"/>
        <w:ind w:right="208"/>
        <w:jc w:val="both"/>
        <w:rPr>
          <w:rFonts w:ascii="Times New Roman" w:hAnsi="Times New Roman" w:cs="Times New Roman"/>
          <w:color w:val="000000" w:themeColor="text1"/>
          <w:sz w:val="24"/>
          <w:szCs w:val="24"/>
          <w:shd w:val="clear" w:color="auto" w:fill="FFFFFF"/>
        </w:rPr>
      </w:pPr>
    </w:p>
    <w:p w:rsidR="002F1694" w:rsidRDefault="002F1694" w:rsidP="000D37B4">
      <w:pPr>
        <w:spacing w:after="0" w:line="240" w:lineRule="auto"/>
        <w:ind w:right="208"/>
        <w:jc w:val="both"/>
        <w:rPr>
          <w:rFonts w:ascii="Times New Roman" w:hAnsi="Times New Roman" w:cs="Times New Roman"/>
          <w:color w:val="000000" w:themeColor="text1"/>
          <w:sz w:val="24"/>
          <w:szCs w:val="24"/>
          <w:shd w:val="clear" w:color="auto" w:fill="FFFFFF"/>
        </w:rPr>
      </w:pPr>
    </w:p>
    <w:p w:rsidR="000D37B4" w:rsidRPr="002F1694" w:rsidRDefault="000D37B4" w:rsidP="002F1694">
      <w:pPr>
        <w:spacing w:after="0" w:line="240" w:lineRule="auto"/>
        <w:ind w:right="208"/>
        <w:jc w:val="both"/>
        <w:rPr>
          <w:rFonts w:ascii="Times New Roman" w:hAnsi="Times New Roman" w:cs="Times New Roman"/>
          <w:color w:val="000000" w:themeColor="text1"/>
          <w:sz w:val="24"/>
          <w:szCs w:val="24"/>
          <w:shd w:val="clear" w:color="auto" w:fill="FFFFFF"/>
        </w:rPr>
      </w:pPr>
      <w:r w:rsidRPr="002F1694">
        <w:rPr>
          <w:rFonts w:ascii="Times New Roman" w:hAnsi="Times New Roman" w:cs="Times New Roman"/>
          <w:color w:val="000000" w:themeColor="text1"/>
          <w:sz w:val="24"/>
          <w:szCs w:val="24"/>
          <w:shd w:val="clear" w:color="auto" w:fill="FFFFFF"/>
        </w:rPr>
        <w:t>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Navedeni dokazi moraju biti u izvorniku ili preslici ovjerenoj od strane javnog bilježnika.</w:t>
      </w:r>
    </w:p>
    <w:p w:rsidR="00DA1BAC" w:rsidRPr="002F1694" w:rsidRDefault="00DA1BAC" w:rsidP="00DA1BAC">
      <w:pPr>
        <w:spacing w:after="0" w:line="240" w:lineRule="auto"/>
        <w:ind w:right="208"/>
        <w:jc w:val="both"/>
        <w:rPr>
          <w:rFonts w:ascii="Times New Roman" w:eastAsia="Times New Roman" w:hAnsi="Times New Roman" w:cs="Times New Roman"/>
          <w:color w:val="000000" w:themeColor="text1"/>
          <w:sz w:val="24"/>
          <w:szCs w:val="24"/>
          <w:lang w:eastAsia="hr-HR"/>
        </w:rPr>
      </w:pPr>
    </w:p>
    <w:p w:rsidR="00400DA8" w:rsidRPr="002F1694" w:rsidRDefault="00400DA8" w:rsidP="00DA1BAC">
      <w:pPr>
        <w:spacing w:after="0" w:line="240" w:lineRule="auto"/>
        <w:ind w:right="208"/>
        <w:jc w:val="both"/>
        <w:rPr>
          <w:rFonts w:ascii="Times New Roman" w:hAnsi="Times New Roman" w:cs="Times New Roman"/>
          <w:color w:val="000000" w:themeColor="text1"/>
          <w:sz w:val="24"/>
          <w:szCs w:val="24"/>
          <w:shd w:val="clear" w:color="auto" w:fill="FFFFFF"/>
        </w:rPr>
      </w:pPr>
      <w:r w:rsidRPr="002F1694">
        <w:rPr>
          <w:rFonts w:ascii="Times New Roman" w:hAnsi="Times New Roman" w:cs="Times New Roman"/>
          <w:color w:val="000000" w:themeColor="text1"/>
          <w:sz w:val="24"/>
          <w:szCs w:val="24"/>
          <w:shd w:val="clear" w:color="auto" w:fill="FFFFFF"/>
        </w:rPr>
        <w:t xml:space="preserve">Prijavom na natječaj kandidati daju privolu za obradu osobnih podataka u skladu s propisima kojima je propisana zaštita osobnih podataka za svrhu  provedbe natječajnog postupka i rezultata natječaja.  </w:t>
      </w:r>
    </w:p>
    <w:p w:rsidR="00400DA8" w:rsidRPr="002F1694" w:rsidRDefault="00400DA8" w:rsidP="00DA1BAC">
      <w:pPr>
        <w:spacing w:after="0" w:line="240" w:lineRule="auto"/>
        <w:ind w:right="208"/>
        <w:jc w:val="both"/>
        <w:rPr>
          <w:rFonts w:ascii="Times New Roman" w:hAnsi="Times New Roman" w:cs="Times New Roman"/>
          <w:color w:val="000000" w:themeColor="text1"/>
          <w:sz w:val="24"/>
          <w:szCs w:val="24"/>
          <w:shd w:val="clear" w:color="auto" w:fill="FFFFFF"/>
        </w:rPr>
      </w:pPr>
    </w:p>
    <w:p w:rsidR="00DA1BAC" w:rsidRPr="002F1694" w:rsidRDefault="00DA1BAC" w:rsidP="00DA1BAC">
      <w:pPr>
        <w:spacing w:after="0" w:line="240" w:lineRule="auto"/>
        <w:ind w:right="208"/>
        <w:jc w:val="both"/>
        <w:rPr>
          <w:rFonts w:ascii="Times New Roman" w:eastAsia="Times New Roman" w:hAnsi="Times New Roman" w:cs="Times New Roman"/>
          <w:color w:val="000000" w:themeColor="text1"/>
          <w:sz w:val="24"/>
          <w:szCs w:val="24"/>
          <w:lang w:eastAsia="hr-HR"/>
        </w:rPr>
      </w:pPr>
      <w:r w:rsidRPr="002F1694">
        <w:rPr>
          <w:rFonts w:ascii="Times New Roman" w:eastAsia="Times New Roman" w:hAnsi="Times New Roman" w:cs="Times New Roman"/>
          <w:color w:val="000000" w:themeColor="text1"/>
          <w:sz w:val="24"/>
          <w:szCs w:val="24"/>
          <w:lang w:eastAsia="hr-HR"/>
        </w:rPr>
        <w:t>Rok za podnošenje prijava je osam (8) dana od dana objave natječaja</w:t>
      </w:r>
      <w:r w:rsidR="001B4263" w:rsidRPr="002F1694">
        <w:rPr>
          <w:rFonts w:ascii="Times New Roman" w:eastAsia="Times New Roman" w:hAnsi="Times New Roman" w:cs="Times New Roman"/>
          <w:color w:val="000000" w:themeColor="text1"/>
          <w:sz w:val="24"/>
          <w:szCs w:val="24"/>
          <w:lang w:eastAsia="hr-HR"/>
        </w:rPr>
        <w:t>.</w:t>
      </w:r>
    </w:p>
    <w:p w:rsidR="001B4263" w:rsidRPr="002F1694" w:rsidRDefault="001B4263" w:rsidP="00DA1BAC">
      <w:pPr>
        <w:spacing w:after="0" w:line="240" w:lineRule="auto"/>
        <w:jc w:val="both"/>
        <w:rPr>
          <w:rFonts w:ascii="Times New Roman" w:eastAsia="Times New Roman" w:hAnsi="Times New Roman" w:cs="Times New Roman"/>
          <w:color w:val="000000" w:themeColor="text1"/>
          <w:sz w:val="24"/>
          <w:szCs w:val="24"/>
          <w:lang w:eastAsia="hr-HR"/>
        </w:rPr>
      </w:pPr>
    </w:p>
    <w:p w:rsidR="002F1694" w:rsidRDefault="00DA1BAC" w:rsidP="00DA1BAC">
      <w:pPr>
        <w:spacing w:after="0" w:line="240" w:lineRule="auto"/>
        <w:jc w:val="both"/>
        <w:rPr>
          <w:rFonts w:ascii="Times New Roman" w:eastAsia="Times New Roman" w:hAnsi="Times New Roman" w:cs="Times New Roman"/>
          <w:color w:val="000000" w:themeColor="text1"/>
          <w:sz w:val="24"/>
          <w:szCs w:val="24"/>
          <w:lang w:eastAsia="hr-HR"/>
        </w:rPr>
      </w:pPr>
      <w:r w:rsidRPr="002F1694">
        <w:rPr>
          <w:rFonts w:ascii="Times New Roman" w:eastAsia="Times New Roman" w:hAnsi="Times New Roman" w:cs="Times New Roman"/>
          <w:color w:val="000000" w:themeColor="text1"/>
          <w:sz w:val="24"/>
          <w:szCs w:val="24"/>
          <w:lang w:eastAsia="hr-HR"/>
        </w:rPr>
        <w:t>Prijave s dokazima o ispunjavanju uvjeta natječaja dostaviti u zatvorenoj omotnici</w:t>
      </w:r>
      <w:r w:rsidR="001B4263" w:rsidRPr="002F1694">
        <w:rPr>
          <w:rFonts w:ascii="Times New Roman" w:eastAsia="Times New Roman" w:hAnsi="Times New Roman" w:cs="Times New Roman"/>
          <w:color w:val="000000" w:themeColor="text1"/>
          <w:sz w:val="24"/>
          <w:szCs w:val="24"/>
          <w:lang w:eastAsia="hr-HR"/>
        </w:rPr>
        <w:t xml:space="preserve"> </w:t>
      </w:r>
      <w:r w:rsidRPr="002F1694">
        <w:rPr>
          <w:rFonts w:ascii="Times New Roman" w:eastAsia="Times New Roman" w:hAnsi="Times New Roman" w:cs="Times New Roman"/>
          <w:color w:val="000000" w:themeColor="text1"/>
          <w:sz w:val="24"/>
          <w:szCs w:val="24"/>
          <w:lang w:eastAsia="hr-HR"/>
        </w:rPr>
        <w:t xml:space="preserve"> na adresu: </w:t>
      </w:r>
    </w:p>
    <w:p w:rsidR="002F1694" w:rsidRPr="002F1694" w:rsidRDefault="002F1694" w:rsidP="00DA1BAC">
      <w:pPr>
        <w:spacing w:after="0" w:line="240" w:lineRule="auto"/>
        <w:jc w:val="both"/>
        <w:rPr>
          <w:rFonts w:ascii="Times New Roman" w:eastAsia="Times New Roman" w:hAnsi="Times New Roman" w:cs="Times New Roman"/>
          <w:color w:val="000000" w:themeColor="text1"/>
          <w:sz w:val="24"/>
          <w:szCs w:val="24"/>
          <w:lang w:eastAsia="hr-HR"/>
        </w:rPr>
      </w:pPr>
    </w:p>
    <w:p w:rsidR="002F1694" w:rsidRPr="002F1694" w:rsidRDefault="00DA1BAC" w:rsidP="00DA1BAC">
      <w:pPr>
        <w:spacing w:after="0" w:line="240" w:lineRule="auto"/>
        <w:jc w:val="both"/>
        <w:rPr>
          <w:rFonts w:ascii="Times New Roman" w:eastAsia="Times New Roman" w:hAnsi="Times New Roman" w:cs="Times New Roman"/>
          <w:b/>
          <w:color w:val="000000" w:themeColor="text1"/>
          <w:sz w:val="24"/>
          <w:szCs w:val="24"/>
          <w:lang w:eastAsia="hr-HR"/>
        </w:rPr>
      </w:pPr>
      <w:r w:rsidRPr="002F1694">
        <w:rPr>
          <w:rFonts w:ascii="Times New Roman" w:eastAsia="Times New Roman" w:hAnsi="Times New Roman" w:cs="Times New Roman"/>
          <w:b/>
          <w:color w:val="000000" w:themeColor="text1"/>
          <w:sz w:val="24"/>
          <w:szCs w:val="24"/>
          <w:lang w:eastAsia="hr-HR"/>
        </w:rPr>
        <w:t>Osnovna</w:t>
      </w:r>
      <w:r w:rsidR="00400DA8" w:rsidRPr="002F1694">
        <w:rPr>
          <w:rFonts w:ascii="Times New Roman" w:eastAsia="Times New Roman" w:hAnsi="Times New Roman" w:cs="Times New Roman"/>
          <w:b/>
          <w:color w:val="000000" w:themeColor="text1"/>
          <w:sz w:val="24"/>
          <w:szCs w:val="24"/>
          <w:lang w:eastAsia="hr-HR"/>
        </w:rPr>
        <w:t xml:space="preserve"> </w:t>
      </w:r>
      <w:r w:rsidR="00E8796D" w:rsidRPr="002F1694">
        <w:rPr>
          <w:rFonts w:ascii="Times New Roman" w:eastAsia="Times New Roman" w:hAnsi="Times New Roman" w:cs="Times New Roman"/>
          <w:b/>
          <w:color w:val="000000" w:themeColor="text1"/>
          <w:sz w:val="24"/>
          <w:szCs w:val="24"/>
          <w:lang w:eastAsia="hr-HR"/>
        </w:rPr>
        <w:t xml:space="preserve">škola </w:t>
      </w:r>
      <w:r w:rsidR="002F1694" w:rsidRPr="002F1694">
        <w:rPr>
          <w:rFonts w:ascii="Times New Roman" w:eastAsia="Times New Roman" w:hAnsi="Times New Roman" w:cs="Times New Roman"/>
          <w:b/>
          <w:color w:val="000000" w:themeColor="text1"/>
          <w:sz w:val="24"/>
          <w:szCs w:val="24"/>
          <w:lang w:eastAsia="hr-HR"/>
        </w:rPr>
        <w:t xml:space="preserve">Vladimir  Nazor </w:t>
      </w:r>
      <w:proofErr w:type="spellStart"/>
      <w:r w:rsidR="002F1694" w:rsidRPr="002F1694">
        <w:rPr>
          <w:rFonts w:ascii="Times New Roman" w:eastAsia="Times New Roman" w:hAnsi="Times New Roman" w:cs="Times New Roman"/>
          <w:b/>
          <w:color w:val="000000" w:themeColor="text1"/>
          <w:sz w:val="24"/>
          <w:szCs w:val="24"/>
          <w:lang w:eastAsia="hr-HR"/>
        </w:rPr>
        <w:t>Budinščina</w:t>
      </w:r>
      <w:proofErr w:type="spellEnd"/>
      <w:r w:rsidR="002F1694" w:rsidRPr="002F1694">
        <w:rPr>
          <w:rFonts w:ascii="Times New Roman" w:eastAsia="Times New Roman" w:hAnsi="Times New Roman" w:cs="Times New Roman"/>
          <w:b/>
          <w:color w:val="000000" w:themeColor="text1"/>
          <w:sz w:val="24"/>
          <w:szCs w:val="24"/>
          <w:lang w:eastAsia="hr-HR"/>
        </w:rPr>
        <w:t xml:space="preserve">, </w:t>
      </w:r>
      <w:proofErr w:type="spellStart"/>
      <w:r w:rsidR="002F1694" w:rsidRPr="002F1694">
        <w:rPr>
          <w:rFonts w:ascii="Times New Roman" w:eastAsia="Times New Roman" w:hAnsi="Times New Roman" w:cs="Times New Roman"/>
          <w:b/>
          <w:color w:val="000000" w:themeColor="text1"/>
          <w:sz w:val="24"/>
          <w:szCs w:val="24"/>
          <w:lang w:eastAsia="hr-HR"/>
        </w:rPr>
        <w:t>Budinščina</w:t>
      </w:r>
      <w:proofErr w:type="spellEnd"/>
      <w:r w:rsidR="002F1694" w:rsidRPr="002F1694">
        <w:rPr>
          <w:rFonts w:ascii="Times New Roman" w:eastAsia="Times New Roman" w:hAnsi="Times New Roman" w:cs="Times New Roman"/>
          <w:b/>
          <w:color w:val="000000" w:themeColor="text1"/>
          <w:sz w:val="24"/>
          <w:szCs w:val="24"/>
          <w:lang w:eastAsia="hr-HR"/>
        </w:rPr>
        <w:t xml:space="preserve"> 18c</w:t>
      </w:r>
      <w:r w:rsidRPr="002F1694">
        <w:rPr>
          <w:rFonts w:ascii="Times New Roman" w:eastAsia="Times New Roman" w:hAnsi="Times New Roman" w:cs="Times New Roman"/>
          <w:b/>
          <w:color w:val="000000" w:themeColor="text1"/>
          <w:sz w:val="24"/>
          <w:szCs w:val="24"/>
          <w:lang w:eastAsia="hr-HR"/>
        </w:rPr>
        <w:t>,</w:t>
      </w:r>
      <w:r w:rsidR="002F1694" w:rsidRPr="002F1694">
        <w:rPr>
          <w:rFonts w:ascii="Times New Roman" w:eastAsia="Times New Roman" w:hAnsi="Times New Roman" w:cs="Times New Roman"/>
          <w:b/>
          <w:color w:val="000000" w:themeColor="text1"/>
          <w:sz w:val="24"/>
          <w:szCs w:val="24"/>
          <w:lang w:eastAsia="hr-HR"/>
        </w:rPr>
        <w:t xml:space="preserve"> 49284 </w:t>
      </w:r>
      <w:proofErr w:type="spellStart"/>
      <w:r w:rsidR="002F1694" w:rsidRPr="002F1694">
        <w:rPr>
          <w:rFonts w:ascii="Times New Roman" w:eastAsia="Times New Roman" w:hAnsi="Times New Roman" w:cs="Times New Roman"/>
          <w:b/>
          <w:color w:val="000000" w:themeColor="text1"/>
          <w:sz w:val="24"/>
          <w:szCs w:val="24"/>
          <w:lang w:eastAsia="hr-HR"/>
        </w:rPr>
        <w:t>Budinščina</w:t>
      </w:r>
      <w:proofErr w:type="spellEnd"/>
      <w:r w:rsidR="002F1694" w:rsidRPr="002F1694">
        <w:rPr>
          <w:rFonts w:ascii="Times New Roman" w:eastAsia="Times New Roman" w:hAnsi="Times New Roman" w:cs="Times New Roman"/>
          <w:b/>
          <w:color w:val="000000" w:themeColor="text1"/>
          <w:sz w:val="24"/>
          <w:szCs w:val="24"/>
          <w:lang w:eastAsia="hr-HR"/>
        </w:rPr>
        <w:t xml:space="preserve"> </w:t>
      </w:r>
      <w:r w:rsidRPr="002F1694">
        <w:rPr>
          <w:rFonts w:ascii="Times New Roman" w:eastAsia="Times New Roman" w:hAnsi="Times New Roman" w:cs="Times New Roman"/>
          <w:b/>
          <w:color w:val="000000" w:themeColor="text1"/>
          <w:sz w:val="24"/>
          <w:szCs w:val="24"/>
          <w:lang w:eastAsia="hr-HR"/>
        </w:rPr>
        <w:t xml:space="preserve"> s naznakom </w:t>
      </w:r>
    </w:p>
    <w:p w:rsidR="00DA1BAC" w:rsidRPr="002F1694" w:rsidRDefault="00DA1BAC" w:rsidP="00DA1BAC">
      <w:pPr>
        <w:spacing w:after="0" w:line="240" w:lineRule="auto"/>
        <w:jc w:val="both"/>
        <w:rPr>
          <w:rFonts w:ascii="Times New Roman" w:eastAsia="Times New Roman" w:hAnsi="Times New Roman" w:cs="Times New Roman"/>
          <w:b/>
          <w:color w:val="000000" w:themeColor="text1"/>
          <w:sz w:val="24"/>
          <w:szCs w:val="24"/>
          <w:lang w:eastAsia="hr-HR"/>
        </w:rPr>
      </w:pPr>
      <w:r w:rsidRPr="002F1694">
        <w:rPr>
          <w:rFonts w:ascii="Times New Roman" w:eastAsia="Times New Roman" w:hAnsi="Times New Roman" w:cs="Times New Roman"/>
          <w:b/>
          <w:color w:val="000000" w:themeColor="text1"/>
          <w:sz w:val="24"/>
          <w:szCs w:val="24"/>
          <w:lang w:eastAsia="hr-HR"/>
        </w:rPr>
        <w:t>"Prijava na natječaj za ravnatelja</w:t>
      </w:r>
      <w:r w:rsidR="002F1694" w:rsidRPr="002F1694">
        <w:rPr>
          <w:rFonts w:ascii="Times New Roman" w:eastAsia="Times New Roman" w:hAnsi="Times New Roman" w:cs="Times New Roman"/>
          <w:b/>
          <w:color w:val="000000" w:themeColor="text1"/>
          <w:sz w:val="24"/>
          <w:szCs w:val="24"/>
          <w:lang w:eastAsia="hr-HR"/>
        </w:rPr>
        <w:t>/</w:t>
      </w:r>
      <w:proofErr w:type="spellStart"/>
      <w:r w:rsidR="002F1694" w:rsidRPr="002F1694">
        <w:rPr>
          <w:rFonts w:ascii="Times New Roman" w:eastAsia="Times New Roman" w:hAnsi="Times New Roman" w:cs="Times New Roman"/>
          <w:b/>
          <w:color w:val="000000" w:themeColor="text1"/>
          <w:sz w:val="24"/>
          <w:szCs w:val="24"/>
          <w:lang w:eastAsia="hr-HR"/>
        </w:rPr>
        <w:t>icu</w:t>
      </w:r>
      <w:proofErr w:type="spellEnd"/>
      <w:r w:rsidRPr="002F1694">
        <w:rPr>
          <w:rFonts w:ascii="Times New Roman" w:eastAsia="Times New Roman" w:hAnsi="Times New Roman" w:cs="Times New Roman"/>
          <w:b/>
          <w:color w:val="000000" w:themeColor="text1"/>
          <w:sz w:val="24"/>
          <w:szCs w:val="24"/>
          <w:lang w:eastAsia="hr-HR"/>
        </w:rPr>
        <w:t xml:space="preserve"> – ne otvar</w:t>
      </w:r>
      <w:r w:rsidR="002F1694" w:rsidRPr="002F1694">
        <w:rPr>
          <w:rFonts w:ascii="Times New Roman" w:eastAsia="Times New Roman" w:hAnsi="Times New Roman" w:cs="Times New Roman"/>
          <w:b/>
          <w:color w:val="000000" w:themeColor="text1"/>
          <w:sz w:val="24"/>
          <w:szCs w:val="24"/>
          <w:lang w:eastAsia="hr-HR"/>
        </w:rPr>
        <w:t>aj</w:t>
      </w:r>
      <w:r w:rsidRPr="002F1694">
        <w:rPr>
          <w:rFonts w:ascii="Times New Roman" w:eastAsia="Times New Roman" w:hAnsi="Times New Roman" w:cs="Times New Roman"/>
          <w:b/>
          <w:color w:val="000000" w:themeColor="text1"/>
          <w:sz w:val="24"/>
          <w:szCs w:val="24"/>
          <w:lang w:eastAsia="hr-HR"/>
        </w:rPr>
        <w:t>".</w:t>
      </w:r>
    </w:p>
    <w:p w:rsidR="00E8796D" w:rsidRPr="002F1694" w:rsidRDefault="00E8796D" w:rsidP="00DA1BAC">
      <w:pPr>
        <w:spacing w:after="0" w:line="240" w:lineRule="auto"/>
        <w:jc w:val="both"/>
        <w:rPr>
          <w:rFonts w:ascii="Times New Roman" w:eastAsia="Times New Roman" w:hAnsi="Times New Roman" w:cs="Times New Roman"/>
          <w:color w:val="000000" w:themeColor="text1"/>
          <w:sz w:val="24"/>
          <w:szCs w:val="24"/>
          <w:lang w:eastAsia="hr-HR"/>
        </w:rPr>
      </w:pPr>
    </w:p>
    <w:p w:rsidR="00DA1BAC" w:rsidRPr="002F1694" w:rsidRDefault="00DA1BAC" w:rsidP="00DA1BAC">
      <w:pPr>
        <w:tabs>
          <w:tab w:val="left" w:pos="6173"/>
        </w:tabs>
        <w:spacing w:after="0" w:line="240" w:lineRule="auto"/>
        <w:ind w:right="204"/>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Nepotpune prijave, odnosno prijave koje ne sadrže sve tražene dokumente ili nemaju dokumente u traženom izvorniku ili preslici ovjerenoj od strane javnog bilježnika, kao i prijave koje pristignu izvan roka, neće se razmatrati te se osobe koje podnesu takve prijave ne smatraju kandidatima prijavljenim na natječaj.</w:t>
      </w:r>
    </w:p>
    <w:p w:rsidR="00DA1BAC" w:rsidRPr="002F1694" w:rsidRDefault="00DA1BAC" w:rsidP="00DA1BAC">
      <w:pPr>
        <w:spacing w:after="0" w:line="240" w:lineRule="auto"/>
        <w:jc w:val="both"/>
        <w:rPr>
          <w:rFonts w:ascii="Times New Roman" w:eastAsia="Times New Roman" w:hAnsi="Times New Roman" w:cs="Times New Roman"/>
          <w:sz w:val="24"/>
          <w:szCs w:val="24"/>
          <w:lang w:eastAsia="hr-HR"/>
        </w:rPr>
      </w:pPr>
      <w:r w:rsidRPr="002F1694">
        <w:rPr>
          <w:rFonts w:ascii="Times New Roman" w:eastAsia="Times New Roman" w:hAnsi="Times New Roman" w:cs="Times New Roman"/>
          <w:sz w:val="24"/>
          <w:szCs w:val="24"/>
          <w:lang w:eastAsia="hr-HR"/>
        </w:rPr>
        <w:t>O rezultatima natječaja kandidati će biti obaviješteni u roku od 45 dana od isteka roka za podnošenje prijava.</w:t>
      </w:r>
    </w:p>
    <w:p w:rsidR="00DA1BAC" w:rsidRPr="002F1694" w:rsidRDefault="00DA1BAC" w:rsidP="00DA1BAC">
      <w:pPr>
        <w:spacing w:after="0" w:line="240" w:lineRule="auto"/>
        <w:jc w:val="both"/>
        <w:rPr>
          <w:rFonts w:ascii="Times New Roman" w:eastAsia="Times New Roman" w:hAnsi="Times New Roman" w:cs="Times New Roman"/>
          <w:sz w:val="24"/>
          <w:szCs w:val="24"/>
          <w:lang w:eastAsia="hr-HR"/>
        </w:rPr>
      </w:pPr>
    </w:p>
    <w:p w:rsidR="00DA1BAC" w:rsidRDefault="00A1245C" w:rsidP="00DA1BA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602-02/19-01/18</w:t>
      </w:r>
    </w:p>
    <w:p w:rsidR="00A1245C" w:rsidRPr="002F1694" w:rsidRDefault="00A1245C" w:rsidP="00DA1BA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2211/02-380-3-19-1</w:t>
      </w:r>
      <w:bookmarkStart w:id="0" w:name="_GoBack"/>
      <w:bookmarkEnd w:id="0"/>
    </w:p>
    <w:p w:rsidR="007F7763" w:rsidRPr="002908FF" w:rsidRDefault="007F7763" w:rsidP="007F7763">
      <w:pPr>
        <w:spacing w:after="0" w:line="240" w:lineRule="auto"/>
        <w:rPr>
          <w:rFonts w:ascii="Times New Roman" w:eastAsia="Times New Roman" w:hAnsi="Times New Roman" w:cs="Times New Roman"/>
          <w:sz w:val="24"/>
          <w:szCs w:val="24"/>
        </w:rPr>
      </w:pPr>
      <w:r w:rsidRPr="002908FF">
        <w:rPr>
          <w:rFonts w:ascii="Times New Roman" w:eastAsia="Times New Roman" w:hAnsi="Times New Roman" w:cs="Times New Roman"/>
          <w:sz w:val="24"/>
          <w:szCs w:val="24"/>
        </w:rPr>
        <w:t xml:space="preserve"> </w:t>
      </w:r>
    </w:p>
    <w:p w:rsidR="007F7763" w:rsidRPr="002908FF" w:rsidRDefault="007F7763" w:rsidP="007F7763">
      <w:pPr>
        <w:spacing w:after="0" w:line="240" w:lineRule="auto"/>
        <w:rPr>
          <w:rFonts w:ascii="Times New Roman" w:eastAsia="Times New Roman" w:hAnsi="Times New Roman" w:cs="Times New Roman"/>
          <w:sz w:val="24"/>
          <w:szCs w:val="24"/>
        </w:rPr>
      </w:pPr>
    </w:p>
    <w:p w:rsidR="00DF417E" w:rsidRDefault="002F16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2F1694" w:rsidRDefault="002F16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Jadranka  </w:t>
      </w:r>
      <w:proofErr w:type="spellStart"/>
      <w:r>
        <w:rPr>
          <w:rFonts w:ascii="Times New Roman" w:hAnsi="Times New Roman" w:cs="Times New Roman"/>
          <w:sz w:val="24"/>
          <w:szCs w:val="24"/>
        </w:rPr>
        <w:t>Plantak</w:t>
      </w:r>
      <w:proofErr w:type="spellEnd"/>
    </w:p>
    <w:p w:rsidR="002F1694" w:rsidRPr="002F1694" w:rsidRDefault="002F16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2F1694" w:rsidRPr="002F1694" w:rsidSect="003913B5">
      <w:footerReference w:type="even" r:id="rId9"/>
      <w:footerReference w:type="default" r:id="rId10"/>
      <w:pgSz w:w="11906" w:h="16838" w:code="9"/>
      <w:pgMar w:top="142"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67" w:rsidRDefault="00C91B67">
      <w:pPr>
        <w:spacing w:after="0" w:line="240" w:lineRule="auto"/>
      </w:pPr>
      <w:r>
        <w:separator/>
      </w:r>
    </w:p>
  </w:endnote>
  <w:endnote w:type="continuationSeparator" w:id="0">
    <w:p w:rsidR="00C91B67" w:rsidRDefault="00C9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A52885" w:rsidP="00F65516">
    <w:pPr>
      <w:pStyle w:val="Podnoje"/>
      <w:rPr>
        <w:rStyle w:val="Brojstranice"/>
      </w:rPr>
    </w:pPr>
    <w:r>
      <w:rPr>
        <w:rStyle w:val="Brojstranice"/>
      </w:rPr>
      <w:fldChar w:fldCharType="begin"/>
    </w:r>
    <w:r w:rsidR="00D357F9">
      <w:rPr>
        <w:rStyle w:val="Brojstranice"/>
      </w:rPr>
      <w:instrText xml:space="preserve">PAGE  </w:instrText>
    </w:r>
    <w:r>
      <w:rPr>
        <w:rStyle w:val="Brojstranice"/>
      </w:rPr>
      <w:fldChar w:fldCharType="separate"/>
    </w:r>
    <w:r w:rsidR="00D357F9">
      <w:rPr>
        <w:rStyle w:val="Brojstranice"/>
        <w:noProof/>
      </w:rPr>
      <w:t>1</w:t>
    </w:r>
    <w:r>
      <w:rPr>
        <w:rStyle w:val="Brojstranice"/>
      </w:rPr>
      <w:fldChar w:fldCharType="end"/>
    </w:r>
  </w:p>
  <w:p w:rsidR="00E72520" w:rsidRDefault="00C91B67"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52885">
    <w:pPr>
      <w:pStyle w:val="Podnoje"/>
      <w:jc w:val="center"/>
    </w:pPr>
    <w:r>
      <w:fldChar w:fldCharType="begin"/>
    </w:r>
    <w:r w:rsidR="00D357F9">
      <w:instrText>PAGE   \* MERGEFORMAT</w:instrText>
    </w:r>
    <w:r>
      <w:fldChar w:fldCharType="separate"/>
    </w:r>
    <w:r w:rsidR="00A1245C">
      <w:rPr>
        <w:noProof/>
      </w:rPr>
      <w:t>2</w:t>
    </w:r>
    <w:r>
      <w:fldChar w:fldCharType="end"/>
    </w:r>
  </w:p>
  <w:p w:rsidR="00E72520" w:rsidRDefault="00C91B67" w:rsidP="00F655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67" w:rsidRDefault="00C91B67">
      <w:pPr>
        <w:spacing w:after="0" w:line="240" w:lineRule="auto"/>
      </w:pPr>
      <w:r>
        <w:separator/>
      </w:r>
    </w:p>
  </w:footnote>
  <w:footnote w:type="continuationSeparator" w:id="0">
    <w:p w:rsidR="00C91B67" w:rsidRDefault="00C9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2C9"/>
    <w:multiLevelType w:val="hybridMultilevel"/>
    <w:tmpl w:val="F9FE0A70"/>
    <w:lvl w:ilvl="0" w:tplc="041A0001">
      <w:start w:val="1"/>
      <w:numFmt w:val="bullet"/>
      <w:lvlText w:val=""/>
      <w:lvlJc w:val="left"/>
      <w:pPr>
        <w:ind w:left="2041" w:hanging="360"/>
      </w:pPr>
      <w:rPr>
        <w:rFonts w:ascii="Symbol" w:hAnsi="Symbol" w:hint="default"/>
      </w:rPr>
    </w:lvl>
    <w:lvl w:ilvl="1" w:tplc="041A0003">
      <w:start w:val="1"/>
      <w:numFmt w:val="bullet"/>
      <w:lvlText w:val="o"/>
      <w:lvlJc w:val="left"/>
      <w:pPr>
        <w:ind w:left="2761" w:hanging="360"/>
      </w:pPr>
      <w:rPr>
        <w:rFonts w:ascii="Courier New" w:hAnsi="Courier New" w:cs="Courier New" w:hint="default"/>
      </w:rPr>
    </w:lvl>
    <w:lvl w:ilvl="2" w:tplc="041A0005" w:tentative="1">
      <w:start w:val="1"/>
      <w:numFmt w:val="bullet"/>
      <w:lvlText w:val=""/>
      <w:lvlJc w:val="left"/>
      <w:pPr>
        <w:ind w:left="3481" w:hanging="360"/>
      </w:pPr>
      <w:rPr>
        <w:rFonts w:ascii="Wingdings" w:hAnsi="Wingdings" w:hint="default"/>
      </w:rPr>
    </w:lvl>
    <w:lvl w:ilvl="3" w:tplc="041A0001" w:tentative="1">
      <w:start w:val="1"/>
      <w:numFmt w:val="bullet"/>
      <w:lvlText w:val=""/>
      <w:lvlJc w:val="left"/>
      <w:pPr>
        <w:ind w:left="4201" w:hanging="360"/>
      </w:pPr>
      <w:rPr>
        <w:rFonts w:ascii="Symbol" w:hAnsi="Symbol" w:hint="default"/>
      </w:rPr>
    </w:lvl>
    <w:lvl w:ilvl="4" w:tplc="041A0003" w:tentative="1">
      <w:start w:val="1"/>
      <w:numFmt w:val="bullet"/>
      <w:lvlText w:val="o"/>
      <w:lvlJc w:val="left"/>
      <w:pPr>
        <w:ind w:left="4921" w:hanging="360"/>
      </w:pPr>
      <w:rPr>
        <w:rFonts w:ascii="Courier New" w:hAnsi="Courier New" w:cs="Courier New" w:hint="default"/>
      </w:rPr>
    </w:lvl>
    <w:lvl w:ilvl="5" w:tplc="041A0005" w:tentative="1">
      <w:start w:val="1"/>
      <w:numFmt w:val="bullet"/>
      <w:lvlText w:val=""/>
      <w:lvlJc w:val="left"/>
      <w:pPr>
        <w:ind w:left="5641" w:hanging="360"/>
      </w:pPr>
      <w:rPr>
        <w:rFonts w:ascii="Wingdings" w:hAnsi="Wingdings" w:hint="default"/>
      </w:rPr>
    </w:lvl>
    <w:lvl w:ilvl="6" w:tplc="041A0001" w:tentative="1">
      <w:start w:val="1"/>
      <w:numFmt w:val="bullet"/>
      <w:lvlText w:val=""/>
      <w:lvlJc w:val="left"/>
      <w:pPr>
        <w:ind w:left="6361" w:hanging="360"/>
      </w:pPr>
      <w:rPr>
        <w:rFonts w:ascii="Symbol" w:hAnsi="Symbol" w:hint="default"/>
      </w:rPr>
    </w:lvl>
    <w:lvl w:ilvl="7" w:tplc="041A0003" w:tentative="1">
      <w:start w:val="1"/>
      <w:numFmt w:val="bullet"/>
      <w:lvlText w:val="o"/>
      <w:lvlJc w:val="left"/>
      <w:pPr>
        <w:ind w:left="7081" w:hanging="360"/>
      </w:pPr>
      <w:rPr>
        <w:rFonts w:ascii="Courier New" w:hAnsi="Courier New" w:cs="Courier New" w:hint="default"/>
      </w:rPr>
    </w:lvl>
    <w:lvl w:ilvl="8" w:tplc="041A0005" w:tentative="1">
      <w:start w:val="1"/>
      <w:numFmt w:val="bullet"/>
      <w:lvlText w:val=""/>
      <w:lvlJc w:val="left"/>
      <w:pPr>
        <w:ind w:left="7801" w:hanging="360"/>
      </w:pPr>
      <w:rPr>
        <w:rFonts w:ascii="Wingdings" w:hAnsi="Wingdings" w:hint="default"/>
      </w:rPr>
    </w:lvl>
  </w:abstractNum>
  <w:abstractNum w:abstractNumId="1">
    <w:nsid w:val="0AC854A5"/>
    <w:multiLevelType w:val="hybridMultilevel"/>
    <w:tmpl w:val="EB4EAA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475928"/>
    <w:multiLevelType w:val="multilevel"/>
    <w:tmpl w:val="382E91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B05B22"/>
    <w:multiLevelType w:val="hybridMultilevel"/>
    <w:tmpl w:val="F43057FA"/>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095A59"/>
    <w:multiLevelType w:val="hybridMultilevel"/>
    <w:tmpl w:val="6F626878"/>
    <w:lvl w:ilvl="0" w:tplc="041A0001">
      <w:start w:val="1"/>
      <w:numFmt w:val="bullet"/>
      <w:lvlText w:val=""/>
      <w:lvlJc w:val="left"/>
      <w:pPr>
        <w:tabs>
          <w:tab w:val="num" w:pos="1425"/>
        </w:tabs>
        <w:ind w:left="1425" w:hanging="360"/>
      </w:pPr>
      <w:rPr>
        <w:rFonts w:ascii="Symbol" w:hAnsi="Symbol" w:hint="default"/>
      </w:rPr>
    </w:lvl>
    <w:lvl w:ilvl="1" w:tplc="041A0001">
      <w:start w:val="1"/>
      <w:numFmt w:val="bullet"/>
      <w:lvlText w:val=""/>
      <w:lvlJc w:val="left"/>
      <w:pPr>
        <w:tabs>
          <w:tab w:val="num" w:pos="2145"/>
        </w:tabs>
        <w:ind w:left="2145" w:hanging="360"/>
      </w:pPr>
      <w:rPr>
        <w:rFonts w:ascii="Symbol" w:hAnsi="Symbol" w:hint="default"/>
      </w:rPr>
    </w:lvl>
    <w:lvl w:ilvl="2" w:tplc="0409001B">
      <w:start w:val="1"/>
      <w:numFmt w:val="lowerRoman"/>
      <w:lvlText w:val="%3."/>
      <w:lvlJc w:val="right"/>
      <w:pPr>
        <w:tabs>
          <w:tab w:val="num" w:pos="2865"/>
        </w:tabs>
        <w:ind w:left="2865" w:hanging="180"/>
      </w:pPr>
    </w:lvl>
    <w:lvl w:ilvl="3" w:tplc="C8C82B06">
      <w:numFmt w:val="bullet"/>
      <w:lvlText w:val="-"/>
      <w:lvlJc w:val="left"/>
      <w:pPr>
        <w:ind w:left="3585" w:hanging="360"/>
      </w:pPr>
      <w:rPr>
        <w:rFonts w:ascii="Times New Roman" w:eastAsia="Times New Roman" w:hAnsi="Times New Roman" w:cs="Times New Roman"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nsid w:val="179846CE"/>
    <w:multiLevelType w:val="hybridMultilevel"/>
    <w:tmpl w:val="058E9B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990611"/>
    <w:multiLevelType w:val="multilevel"/>
    <w:tmpl w:val="D5269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D370A93"/>
    <w:multiLevelType w:val="multilevel"/>
    <w:tmpl w:val="B2B43E8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8411C5"/>
    <w:multiLevelType w:val="hybridMultilevel"/>
    <w:tmpl w:val="DDFA64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F04917"/>
    <w:multiLevelType w:val="hybridMultilevel"/>
    <w:tmpl w:val="BB5437F6"/>
    <w:lvl w:ilvl="0" w:tplc="50B805E6">
      <w:start w:val="3"/>
      <w:numFmt w:val="lowerLetter"/>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0">
    <w:nsid w:val="31D905BC"/>
    <w:multiLevelType w:val="hybridMultilevel"/>
    <w:tmpl w:val="4354576A"/>
    <w:lvl w:ilvl="0" w:tplc="A0D2148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C844D84"/>
    <w:multiLevelType w:val="hybridMultilevel"/>
    <w:tmpl w:val="099E6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25A2A72"/>
    <w:multiLevelType w:val="hybridMultilevel"/>
    <w:tmpl w:val="0E02CF3A"/>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7872FA"/>
    <w:multiLevelType w:val="hybridMultilevel"/>
    <w:tmpl w:val="EB6AE664"/>
    <w:lvl w:ilvl="0" w:tplc="4D56679A">
      <w:start w:val="1"/>
      <w:numFmt w:val="decimal"/>
      <w:lvlText w:val="%1."/>
      <w:lvlJc w:val="left"/>
      <w:pPr>
        <w:ind w:left="2041" w:hanging="360"/>
      </w:pPr>
      <w:rPr>
        <w:rFonts w:hint="default"/>
      </w:rPr>
    </w:lvl>
    <w:lvl w:ilvl="1" w:tplc="041A0001">
      <w:start w:val="1"/>
      <w:numFmt w:val="bullet"/>
      <w:lvlText w:val=""/>
      <w:lvlJc w:val="left"/>
      <w:pPr>
        <w:ind w:left="2761"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14">
    <w:nsid w:val="45FE5EEA"/>
    <w:multiLevelType w:val="hybridMultilevel"/>
    <w:tmpl w:val="A67C782C"/>
    <w:lvl w:ilvl="0" w:tplc="FAAE945C">
      <w:start w:val="1"/>
      <w:numFmt w:val="lowerLetter"/>
      <w:lvlText w:val="%1)"/>
      <w:lvlJc w:val="left"/>
      <w:pPr>
        <w:ind w:left="2041" w:hanging="360"/>
      </w:pPr>
      <w:rPr>
        <w:rFonts w:hint="default"/>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15">
    <w:nsid w:val="4B70421B"/>
    <w:multiLevelType w:val="hybridMultilevel"/>
    <w:tmpl w:val="7ACC4D9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FD0122C"/>
    <w:multiLevelType w:val="hybridMultilevel"/>
    <w:tmpl w:val="08B69736"/>
    <w:lvl w:ilvl="0" w:tplc="4C3272BC">
      <w:start w:val="1"/>
      <w:numFmt w:val="lowerLetter"/>
      <w:lvlText w:val="%1)"/>
      <w:lvlJc w:val="left"/>
      <w:pPr>
        <w:ind w:left="780" w:hanging="360"/>
      </w:pPr>
      <w:rPr>
        <w:rFonts w:hint="default"/>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72796B36"/>
    <w:multiLevelType w:val="hybridMultilevel"/>
    <w:tmpl w:val="747A04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4DF7264"/>
    <w:multiLevelType w:val="hybridMultilevel"/>
    <w:tmpl w:val="6268CA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5D00ECA"/>
    <w:multiLevelType w:val="hybridMultilevel"/>
    <w:tmpl w:val="80F81E7A"/>
    <w:lvl w:ilvl="0" w:tplc="0409000F">
      <w:start w:val="1"/>
      <w:numFmt w:val="decimal"/>
      <w:lvlText w:val="%1."/>
      <w:lvlJc w:val="left"/>
      <w:pPr>
        <w:tabs>
          <w:tab w:val="num" w:pos="1425"/>
        </w:tabs>
        <w:ind w:left="1425" w:hanging="360"/>
      </w:pPr>
    </w:lvl>
    <w:lvl w:ilvl="1" w:tplc="7BD4064C">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C8C82B06">
      <w:numFmt w:val="bullet"/>
      <w:lvlText w:val="-"/>
      <w:lvlJc w:val="left"/>
      <w:pPr>
        <w:ind w:left="3585" w:hanging="360"/>
      </w:pPr>
      <w:rPr>
        <w:rFonts w:ascii="Times New Roman" w:eastAsia="Times New Roman" w:hAnsi="Times New Roman" w:cs="Times New Roman"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1">
    <w:nsid w:val="7B402959"/>
    <w:multiLevelType w:val="hybridMultilevel"/>
    <w:tmpl w:val="F3D4AC26"/>
    <w:lvl w:ilvl="0" w:tplc="041A0001">
      <w:start w:val="1"/>
      <w:numFmt w:val="bullet"/>
      <w:lvlText w:val=""/>
      <w:lvlJc w:val="left"/>
      <w:pPr>
        <w:ind w:left="2865" w:hanging="360"/>
      </w:pPr>
      <w:rPr>
        <w:rFonts w:ascii="Symbol" w:hAnsi="Symbol" w:hint="default"/>
      </w:rPr>
    </w:lvl>
    <w:lvl w:ilvl="1" w:tplc="041A0003" w:tentative="1">
      <w:start w:val="1"/>
      <w:numFmt w:val="bullet"/>
      <w:lvlText w:val="o"/>
      <w:lvlJc w:val="left"/>
      <w:pPr>
        <w:ind w:left="3585" w:hanging="360"/>
      </w:pPr>
      <w:rPr>
        <w:rFonts w:ascii="Courier New" w:hAnsi="Courier New" w:cs="Courier New" w:hint="default"/>
      </w:rPr>
    </w:lvl>
    <w:lvl w:ilvl="2" w:tplc="041A0005" w:tentative="1">
      <w:start w:val="1"/>
      <w:numFmt w:val="bullet"/>
      <w:lvlText w:val=""/>
      <w:lvlJc w:val="left"/>
      <w:pPr>
        <w:ind w:left="4305" w:hanging="360"/>
      </w:pPr>
      <w:rPr>
        <w:rFonts w:ascii="Wingdings" w:hAnsi="Wingdings" w:hint="default"/>
      </w:rPr>
    </w:lvl>
    <w:lvl w:ilvl="3" w:tplc="041A0001" w:tentative="1">
      <w:start w:val="1"/>
      <w:numFmt w:val="bullet"/>
      <w:lvlText w:val=""/>
      <w:lvlJc w:val="left"/>
      <w:pPr>
        <w:ind w:left="5025" w:hanging="360"/>
      </w:pPr>
      <w:rPr>
        <w:rFonts w:ascii="Symbol" w:hAnsi="Symbol" w:hint="default"/>
      </w:rPr>
    </w:lvl>
    <w:lvl w:ilvl="4" w:tplc="041A0003" w:tentative="1">
      <w:start w:val="1"/>
      <w:numFmt w:val="bullet"/>
      <w:lvlText w:val="o"/>
      <w:lvlJc w:val="left"/>
      <w:pPr>
        <w:ind w:left="5745" w:hanging="360"/>
      </w:pPr>
      <w:rPr>
        <w:rFonts w:ascii="Courier New" w:hAnsi="Courier New" w:cs="Courier New" w:hint="default"/>
      </w:rPr>
    </w:lvl>
    <w:lvl w:ilvl="5" w:tplc="041A0005" w:tentative="1">
      <w:start w:val="1"/>
      <w:numFmt w:val="bullet"/>
      <w:lvlText w:val=""/>
      <w:lvlJc w:val="left"/>
      <w:pPr>
        <w:ind w:left="6465" w:hanging="360"/>
      </w:pPr>
      <w:rPr>
        <w:rFonts w:ascii="Wingdings" w:hAnsi="Wingdings" w:hint="default"/>
      </w:rPr>
    </w:lvl>
    <w:lvl w:ilvl="6" w:tplc="041A0001" w:tentative="1">
      <w:start w:val="1"/>
      <w:numFmt w:val="bullet"/>
      <w:lvlText w:val=""/>
      <w:lvlJc w:val="left"/>
      <w:pPr>
        <w:ind w:left="7185" w:hanging="360"/>
      </w:pPr>
      <w:rPr>
        <w:rFonts w:ascii="Symbol" w:hAnsi="Symbol" w:hint="default"/>
      </w:rPr>
    </w:lvl>
    <w:lvl w:ilvl="7" w:tplc="041A0003" w:tentative="1">
      <w:start w:val="1"/>
      <w:numFmt w:val="bullet"/>
      <w:lvlText w:val="o"/>
      <w:lvlJc w:val="left"/>
      <w:pPr>
        <w:ind w:left="7905" w:hanging="360"/>
      </w:pPr>
      <w:rPr>
        <w:rFonts w:ascii="Courier New" w:hAnsi="Courier New" w:cs="Courier New" w:hint="default"/>
      </w:rPr>
    </w:lvl>
    <w:lvl w:ilvl="8" w:tplc="041A0005" w:tentative="1">
      <w:start w:val="1"/>
      <w:numFmt w:val="bullet"/>
      <w:lvlText w:val=""/>
      <w:lvlJc w:val="left"/>
      <w:pPr>
        <w:ind w:left="8625" w:hanging="360"/>
      </w:pPr>
      <w:rPr>
        <w:rFonts w:ascii="Wingdings" w:hAnsi="Wingdings" w:hint="default"/>
      </w:rPr>
    </w:lvl>
  </w:abstractNum>
  <w:num w:numId="1">
    <w:abstractNumId w:val="15"/>
  </w:num>
  <w:num w:numId="2">
    <w:abstractNumId w:val="0"/>
  </w:num>
  <w:num w:numId="3">
    <w:abstractNumId w:val="10"/>
  </w:num>
  <w:num w:numId="4">
    <w:abstractNumId w:val="20"/>
  </w:num>
  <w:num w:numId="5">
    <w:abstractNumId w:val="6"/>
  </w:num>
  <w:num w:numId="6">
    <w:abstractNumId w:val="7"/>
  </w:num>
  <w:num w:numId="7">
    <w:abstractNumId w:val="2"/>
  </w:num>
  <w:num w:numId="8">
    <w:abstractNumId w:val="17"/>
  </w:num>
  <w:num w:numId="9">
    <w:abstractNumId w:val="3"/>
  </w:num>
  <w:num w:numId="10">
    <w:abstractNumId w:val="13"/>
  </w:num>
  <w:num w:numId="11">
    <w:abstractNumId w:val="14"/>
  </w:num>
  <w:num w:numId="12">
    <w:abstractNumId w:val="1"/>
  </w:num>
  <w:num w:numId="13">
    <w:abstractNumId w:val="8"/>
  </w:num>
  <w:num w:numId="14">
    <w:abstractNumId w:val="5"/>
  </w:num>
  <w:num w:numId="15">
    <w:abstractNumId w:val="18"/>
  </w:num>
  <w:num w:numId="16">
    <w:abstractNumId w:val="19"/>
  </w:num>
  <w:num w:numId="17">
    <w:abstractNumId w:val="11"/>
  </w:num>
  <w:num w:numId="18">
    <w:abstractNumId w:val="21"/>
  </w:num>
  <w:num w:numId="19">
    <w:abstractNumId w:val="4"/>
  </w:num>
  <w:num w:numId="20">
    <w:abstractNumId w:val="16"/>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9"/>
    <w:rsid w:val="0000534D"/>
    <w:rsid w:val="00024FBC"/>
    <w:rsid w:val="00027454"/>
    <w:rsid w:val="0003089A"/>
    <w:rsid w:val="00082D81"/>
    <w:rsid w:val="000D37B4"/>
    <w:rsid w:val="000E2AA7"/>
    <w:rsid w:val="000E4691"/>
    <w:rsid w:val="000F2D91"/>
    <w:rsid w:val="000F6821"/>
    <w:rsid w:val="00106AE4"/>
    <w:rsid w:val="00185FE0"/>
    <w:rsid w:val="0019431E"/>
    <w:rsid w:val="001B4263"/>
    <w:rsid w:val="001E579C"/>
    <w:rsid w:val="001F52CB"/>
    <w:rsid w:val="00243789"/>
    <w:rsid w:val="00243791"/>
    <w:rsid w:val="00251B98"/>
    <w:rsid w:val="002F1694"/>
    <w:rsid w:val="002F3B1C"/>
    <w:rsid w:val="002F7B4C"/>
    <w:rsid w:val="00307480"/>
    <w:rsid w:val="0033059D"/>
    <w:rsid w:val="003445FA"/>
    <w:rsid w:val="00347DCD"/>
    <w:rsid w:val="00350BE7"/>
    <w:rsid w:val="00356595"/>
    <w:rsid w:val="003913B5"/>
    <w:rsid w:val="003F3107"/>
    <w:rsid w:val="0040042A"/>
    <w:rsid w:val="00400DA8"/>
    <w:rsid w:val="00414E5C"/>
    <w:rsid w:val="00435AB6"/>
    <w:rsid w:val="00470078"/>
    <w:rsid w:val="004D44C6"/>
    <w:rsid w:val="004D6D38"/>
    <w:rsid w:val="00511008"/>
    <w:rsid w:val="00537AC4"/>
    <w:rsid w:val="00544CB8"/>
    <w:rsid w:val="0059248D"/>
    <w:rsid w:val="005C3067"/>
    <w:rsid w:val="005F2A69"/>
    <w:rsid w:val="00654546"/>
    <w:rsid w:val="0065709F"/>
    <w:rsid w:val="00673328"/>
    <w:rsid w:val="0067444F"/>
    <w:rsid w:val="0067627B"/>
    <w:rsid w:val="006770A9"/>
    <w:rsid w:val="00680D3E"/>
    <w:rsid w:val="00705BF5"/>
    <w:rsid w:val="007139E2"/>
    <w:rsid w:val="00713F9C"/>
    <w:rsid w:val="007229E0"/>
    <w:rsid w:val="00736A47"/>
    <w:rsid w:val="0077454F"/>
    <w:rsid w:val="00777F5B"/>
    <w:rsid w:val="00790DBF"/>
    <w:rsid w:val="007A4EF3"/>
    <w:rsid w:val="007F5508"/>
    <w:rsid w:val="007F7763"/>
    <w:rsid w:val="008278C5"/>
    <w:rsid w:val="0083001F"/>
    <w:rsid w:val="0087121F"/>
    <w:rsid w:val="00891421"/>
    <w:rsid w:val="008947F9"/>
    <w:rsid w:val="008A1F87"/>
    <w:rsid w:val="008A58EC"/>
    <w:rsid w:val="008C7F80"/>
    <w:rsid w:val="009166DB"/>
    <w:rsid w:val="00923417"/>
    <w:rsid w:val="009D6AF2"/>
    <w:rsid w:val="00A02279"/>
    <w:rsid w:val="00A03B88"/>
    <w:rsid w:val="00A1245C"/>
    <w:rsid w:val="00A1676E"/>
    <w:rsid w:val="00A52885"/>
    <w:rsid w:val="00AA16BA"/>
    <w:rsid w:val="00AD2DD4"/>
    <w:rsid w:val="00AF44D6"/>
    <w:rsid w:val="00B01523"/>
    <w:rsid w:val="00B23E96"/>
    <w:rsid w:val="00B44709"/>
    <w:rsid w:val="00B7497E"/>
    <w:rsid w:val="00B75CBE"/>
    <w:rsid w:val="00B87FCB"/>
    <w:rsid w:val="00BF2437"/>
    <w:rsid w:val="00C05C9F"/>
    <w:rsid w:val="00C3325F"/>
    <w:rsid w:val="00C4151C"/>
    <w:rsid w:val="00C56E39"/>
    <w:rsid w:val="00C728F2"/>
    <w:rsid w:val="00C91B67"/>
    <w:rsid w:val="00CA6B07"/>
    <w:rsid w:val="00CC2003"/>
    <w:rsid w:val="00D02617"/>
    <w:rsid w:val="00D05325"/>
    <w:rsid w:val="00D0541B"/>
    <w:rsid w:val="00D24CE7"/>
    <w:rsid w:val="00D357F9"/>
    <w:rsid w:val="00D4306A"/>
    <w:rsid w:val="00D56A81"/>
    <w:rsid w:val="00DA1BAC"/>
    <w:rsid w:val="00DA6998"/>
    <w:rsid w:val="00DB6811"/>
    <w:rsid w:val="00DF417E"/>
    <w:rsid w:val="00E14075"/>
    <w:rsid w:val="00E55DF9"/>
    <w:rsid w:val="00E8796D"/>
    <w:rsid w:val="00EA2CB4"/>
    <w:rsid w:val="00EC6BF4"/>
    <w:rsid w:val="00EE4DBF"/>
    <w:rsid w:val="00EF11CD"/>
    <w:rsid w:val="00F01125"/>
    <w:rsid w:val="00F52547"/>
    <w:rsid w:val="00F5477B"/>
    <w:rsid w:val="00F856EC"/>
    <w:rsid w:val="00FA2D42"/>
    <w:rsid w:val="00FC797D"/>
    <w:rsid w:val="00FD5382"/>
    <w:rsid w:val="00FF36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1330</Words>
  <Characters>7581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cp:lastModifiedBy>
  <cp:revision>4</cp:revision>
  <cp:lastPrinted>2019-06-18T10:32:00Z</cp:lastPrinted>
  <dcterms:created xsi:type="dcterms:W3CDTF">2019-10-11T06:19:00Z</dcterms:created>
  <dcterms:modified xsi:type="dcterms:W3CDTF">2019-10-21T11:49:00Z</dcterms:modified>
</cp:coreProperties>
</file>